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480" w:firstLineChars="200"/>
        <w:jc w:val="center"/>
        <w:textAlignment w:val="auto"/>
        <w:rPr>
          <w:rFonts w:hint="default" w:ascii="Arial" w:hAnsi="Arial" w:eastAsia="宋体" w:cs="Arial"/>
          <w:i w:val="0"/>
          <w:caps w:val="0"/>
          <w:color w:val="191919"/>
          <w:spacing w:val="0"/>
          <w:sz w:val="24"/>
          <w:szCs w:val="24"/>
          <w:shd w:val="clear" w:fill="FFFFFF"/>
          <w:lang w:val="en-US" w:eastAsia="zh-CN"/>
        </w:rPr>
      </w:pPr>
      <w:r>
        <w:rPr>
          <w:rFonts w:hint="eastAsia" w:ascii="Arial" w:hAnsi="Arial" w:eastAsia="宋体" w:cs="Arial"/>
          <w:i w:val="0"/>
          <w:caps w:val="0"/>
          <w:color w:val="191919"/>
          <w:spacing w:val="0"/>
          <w:sz w:val="24"/>
          <w:szCs w:val="24"/>
          <w:shd w:val="clear" w:fill="FFFFFF"/>
          <w:lang w:eastAsia="zh-CN"/>
        </w:rPr>
        <w:t>（</w:t>
      </w:r>
      <w:r>
        <w:rPr>
          <w:rFonts w:hint="eastAsia" w:ascii="Arial" w:hAnsi="Arial" w:eastAsia="宋体" w:cs="Arial"/>
          <w:i w:val="0"/>
          <w:caps w:val="0"/>
          <w:color w:val="191919"/>
          <w:spacing w:val="0"/>
          <w:sz w:val="24"/>
          <w:szCs w:val="24"/>
          <w:shd w:val="clear" w:fill="FFFFFF"/>
          <w:lang w:val="en-US" w:eastAsia="zh-CN"/>
        </w:rPr>
        <w:t>来源：搜狐网 知识产权那点事</w:t>
      </w:r>
      <w:r>
        <w:rPr>
          <w:rFonts w:hint="eastAsia" w:ascii="Arial" w:hAnsi="Arial" w:eastAsia="宋体" w:cs="Arial"/>
          <w:i w:val="0"/>
          <w:caps w:val="0"/>
          <w:color w:val="191919"/>
          <w:spacing w:val="0"/>
          <w:sz w:val="24"/>
          <w:szCs w:val="24"/>
          <w:shd w:val="clear" w:fill="FFFFFF"/>
          <w:lang w:eastAsia="zh-CN"/>
        </w:rPr>
        <w:t>）</w:t>
      </w:r>
      <w:r>
        <w:rPr>
          <w:rFonts w:hint="eastAsia" w:ascii="Arial" w:hAnsi="Arial" w:eastAsia="宋体" w:cs="Arial"/>
          <w:i w:val="0"/>
          <w:caps w:val="0"/>
          <w:color w:val="191919"/>
          <w:spacing w:val="0"/>
          <w:sz w:val="24"/>
          <w:szCs w:val="24"/>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eastAsia" w:ascii="Arial" w:hAnsi="Arial" w:eastAsia="Arial" w:cs="Arial"/>
          <w:i w:val="0"/>
          <w:caps w:val="0"/>
          <w:color w:val="191919"/>
          <w:spacing w:val="0"/>
          <w:sz w:val="28"/>
          <w:szCs w:val="28"/>
        </w:rPr>
      </w:pPr>
      <w:r>
        <w:rPr>
          <w:rFonts w:hint="default" w:ascii="Arial" w:hAnsi="Arial" w:eastAsia="Arial" w:cs="Arial"/>
          <w:i w:val="0"/>
          <w:caps w:val="0"/>
          <w:color w:val="191919"/>
          <w:spacing w:val="0"/>
          <w:sz w:val="28"/>
          <w:szCs w:val="28"/>
          <w:shd w:val="clear" w:fill="FFFFFF"/>
        </w:rPr>
        <w:t>2020年12月26日第十三届全国人民代表大会常务委员会第二十四次会议通过中华人民共和国刑法修正案（十一），</w:t>
      </w:r>
      <w:r>
        <w:rPr>
          <w:rFonts w:hint="default" w:ascii="Arial" w:hAnsi="Arial" w:eastAsia="Arial" w:cs="Arial"/>
          <w:b w:val="0"/>
          <w:bCs w:val="0"/>
          <w:i w:val="0"/>
          <w:caps w:val="0"/>
          <w:color w:val="191919"/>
          <w:spacing w:val="0"/>
          <w:sz w:val="28"/>
          <w:szCs w:val="28"/>
          <w:shd w:val="clear" w:fill="FFFFFF"/>
        </w:rPr>
        <w:t>自 </w:t>
      </w:r>
      <w:r>
        <w:rPr>
          <w:rStyle w:val="6"/>
          <w:rFonts w:hint="default" w:ascii="Arial" w:hAnsi="Arial" w:eastAsia="Arial" w:cs="Arial"/>
          <w:b w:val="0"/>
          <w:bCs w:val="0"/>
          <w:i w:val="0"/>
          <w:caps w:val="0"/>
          <w:color w:val="191919"/>
          <w:spacing w:val="0"/>
          <w:sz w:val="28"/>
          <w:szCs w:val="28"/>
          <w:shd w:val="clear" w:fill="FFFFFF"/>
        </w:rPr>
        <w:t>2021年3月1日起施行</w:t>
      </w:r>
      <w:r>
        <w:rPr>
          <w:rFonts w:hint="default" w:ascii="Arial" w:hAnsi="Arial" w:eastAsia="Arial" w:cs="Arial"/>
          <w:i w:val="0"/>
          <w:caps w:val="0"/>
          <w:color w:val="191919"/>
          <w:spacing w:val="0"/>
          <w:sz w:val="28"/>
          <w:szCs w:val="28"/>
          <w:shd w:val="clear" w:fill="FFFFFF"/>
        </w:rPr>
        <w:t>。此次修正案</w:t>
      </w:r>
      <w:r>
        <w:rPr>
          <w:rFonts w:hint="eastAsia" w:ascii="Arial" w:hAnsi="Arial" w:eastAsia="宋体" w:cs="Arial"/>
          <w:i w:val="0"/>
          <w:caps w:val="0"/>
          <w:color w:val="191919"/>
          <w:spacing w:val="0"/>
          <w:sz w:val="28"/>
          <w:szCs w:val="28"/>
          <w:shd w:val="clear" w:fill="FFFFFF"/>
          <w:lang w:val="en-US" w:eastAsia="zh-CN"/>
        </w:rPr>
        <w:t>中</w:t>
      </w:r>
      <w:r>
        <w:rPr>
          <w:rFonts w:hint="default" w:ascii="Arial" w:hAnsi="Arial" w:eastAsia="Arial" w:cs="Arial"/>
          <w:i w:val="0"/>
          <w:caps w:val="0"/>
          <w:color w:val="191919"/>
          <w:spacing w:val="0"/>
          <w:sz w:val="28"/>
          <w:szCs w:val="28"/>
          <w:shd w:val="clear" w:fill="FFFFFF"/>
        </w:rPr>
        <w:t>从严打击侵犯知识产权的修改值得关注。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rPr>
      </w:pPr>
      <w:r>
        <w:rPr>
          <w:rStyle w:val="6"/>
          <w:rFonts w:hint="default" w:ascii="Arial" w:hAnsi="Arial" w:eastAsia="Arial" w:cs="Arial"/>
          <w:b/>
          <w:i w:val="0"/>
          <w:caps w:val="0"/>
          <w:color w:val="191919"/>
          <w:spacing w:val="0"/>
          <w:sz w:val="28"/>
          <w:szCs w:val="28"/>
          <w:shd w:val="clear" w:fill="FFFFFF"/>
        </w:rPr>
        <w:t>一、落实中美经贸谈判第一阶段协议。</w:t>
      </w:r>
      <w:r>
        <w:rPr>
          <w:rFonts w:hint="default" w:ascii="Arial" w:hAnsi="Arial" w:eastAsia="Arial" w:cs="Arial"/>
          <w:i w:val="0"/>
          <w:caps w:val="0"/>
          <w:color w:val="191919"/>
          <w:spacing w:val="0"/>
          <w:sz w:val="28"/>
          <w:szCs w:val="28"/>
          <w:shd w:val="clear" w:fill="FFFFFF"/>
        </w:rPr>
        <w:t>中美谈判达成的经贸协议第一章系知识产权，协议约定中国应列出构成侵犯商业秘密的其他行为，尤其是“电子侵入、违反或诱导违反不披露秘密信息或意图保密的信息的义务……”。此次刑法修正案（十一）修改中有所体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rPr>
      </w:pPr>
      <w:r>
        <w:rPr>
          <w:rStyle w:val="6"/>
          <w:rFonts w:hint="default" w:ascii="Arial" w:hAnsi="Arial" w:eastAsia="Arial" w:cs="Arial"/>
          <w:b/>
          <w:i w:val="0"/>
          <w:caps w:val="0"/>
          <w:color w:val="191919"/>
          <w:spacing w:val="0"/>
          <w:sz w:val="28"/>
          <w:szCs w:val="28"/>
          <w:shd w:val="clear" w:fill="FFFFFF"/>
        </w:rPr>
        <w:t>二、知识产权类犯罪有期徒刑起步，最高刑提至10年。首先，</w:t>
      </w:r>
      <w:r>
        <w:rPr>
          <w:rFonts w:hint="default" w:ascii="Arial" w:hAnsi="Arial" w:eastAsia="Arial" w:cs="Arial"/>
          <w:i w:val="0"/>
          <w:caps w:val="0"/>
          <w:color w:val="191919"/>
          <w:spacing w:val="0"/>
          <w:sz w:val="28"/>
          <w:szCs w:val="28"/>
          <w:shd w:val="clear" w:fill="FFFFFF"/>
        </w:rPr>
        <w:t>依据刑法第33条规定的刑罚种类有管制、拘役、有期徒刑、无期徒刑、死刑。此次修正案在侵犯知识产权犯罪所有罪名中，除假冒专利罪外，均删除了管制、拘役的主刑。符合犯罪构成要件的均由有期徒刑作为量刑起点。 </w:t>
      </w:r>
      <w:r>
        <w:rPr>
          <w:rStyle w:val="6"/>
          <w:rFonts w:hint="default" w:ascii="Arial" w:hAnsi="Arial" w:eastAsia="Arial" w:cs="Arial"/>
          <w:b/>
          <w:i w:val="0"/>
          <w:caps w:val="0"/>
          <w:color w:val="191919"/>
          <w:spacing w:val="0"/>
          <w:sz w:val="28"/>
          <w:szCs w:val="28"/>
          <w:shd w:val="clear" w:fill="FFFFFF"/>
        </w:rPr>
        <w:t>其次，</w:t>
      </w:r>
      <w:r>
        <w:rPr>
          <w:rFonts w:hint="default" w:ascii="Arial" w:hAnsi="Arial" w:eastAsia="Arial" w:cs="Arial"/>
          <w:i w:val="0"/>
          <w:caps w:val="0"/>
          <w:color w:val="191919"/>
          <w:spacing w:val="0"/>
          <w:sz w:val="28"/>
          <w:szCs w:val="28"/>
          <w:shd w:val="clear" w:fill="FFFFFF"/>
        </w:rPr>
        <w:t>在具体侵犯知识产权犯罪的行为中，延长刑期，相同的的犯罪情节，原来可能量刑在3年以下或3至7年，修正案延长至5年以下或3至10年。整体而言，将从严从重打击侵犯知识产权犯罪的行为。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rPr>
      </w:pPr>
      <w:r>
        <w:rPr>
          <w:rStyle w:val="6"/>
          <w:rFonts w:hint="default" w:ascii="Arial" w:hAnsi="Arial" w:eastAsia="Arial" w:cs="Arial"/>
          <w:b/>
          <w:i w:val="0"/>
          <w:caps w:val="0"/>
          <w:color w:val="191919"/>
          <w:spacing w:val="0"/>
          <w:sz w:val="28"/>
          <w:szCs w:val="28"/>
          <w:shd w:val="clear" w:fill="FFFFFF"/>
        </w:rPr>
        <w:t>三、假冒注册商标罪新增“服务商标”。</w:t>
      </w:r>
      <w:r>
        <w:rPr>
          <w:rFonts w:hint="default" w:ascii="Arial" w:hAnsi="Arial" w:eastAsia="Arial" w:cs="Arial"/>
          <w:i w:val="0"/>
          <w:caps w:val="0"/>
          <w:color w:val="191919"/>
          <w:spacing w:val="0"/>
          <w:sz w:val="28"/>
          <w:szCs w:val="28"/>
          <w:shd w:val="clear" w:fill="FFFFFF"/>
        </w:rPr>
        <w:t>刑法修正案（十一）规定“未经注册商标所有人许可，在同一种商品、服务上使用与其注册商标相同的商标，情节严重的，处三年以下有期徒刑，并处或者单处罚金……” </w:t>
      </w:r>
      <w:r>
        <w:rPr>
          <w:rStyle w:val="6"/>
          <w:rFonts w:hint="default" w:ascii="Arial" w:hAnsi="Arial" w:eastAsia="Arial" w:cs="Arial"/>
          <w:b/>
          <w:i w:val="0"/>
          <w:caps w:val="0"/>
          <w:color w:val="191919"/>
          <w:spacing w:val="0"/>
          <w:sz w:val="28"/>
          <w:szCs w:val="28"/>
          <w:shd w:val="clear" w:fill="FFFFFF"/>
        </w:rPr>
        <w:t>服务商标是指提供服务的经营者为将自己提供的服务与他人提供的服务相区别而使用的标志。</w:t>
      </w:r>
      <w:r>
        <w:rPr>
          <w:rFonts w:hint="default" w:ascii="Arial" w:hAnsi="Arial" w:eastAsia="Arial" w:cs="Arial"/>
          <w:i w:val="0"/>
          <w:caps w:val="0"/>
          <w:color w:val="191919"/>
          <w:spacing w:val="0"/>
          <w:sz w:val="28"/>
          <w:szCs w:val="28"/>
          <w:shd w:val="clear" w:fill="FFFFFF"/>
        </w:rPr>
        <w:t>与商品商标一样，服务商标可以由文字、图形、字母、数字、三维标志、声音和颜色组合，以及上述要素的组合而构成。此次修改，将服务商标放到与商品商标同等刑法保护的地位。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shd w:val="clear" w:fill="FFFFFF"/>
        </w:rPr>
      </w:pPr>
      <w:r>
        <w:rPr>
          <w:rStyle w:val="6"/>
          <w:rFonts w:hint="default" w:ascii="Arial" w:hAnsi="Arial" w:eastAsia="Arial" w:cs="Arial"/>
          <w:b/>
          <w:i w:val="0"/>
          <w:caps w:val="0"/>
          <w:color w:val="191919"/>
          <w:spacing w:val="0"/>
          <w:sz w:val="28"/>
          <w:szCs w:val="28"/>
          <w:shd w:val="clear" w:fill="FFFFFF"/>
        </w:rPr>
        <w:t>四、假冒专利罪量刑未作修改。</w:t>
      </w:r>
      <w:r>
        <w:rPr>
          <w:rFonts w:hint="default" w:ascii="Arial" w:hAnsi="Arial" w:eastAsia="Arial" w:cs="Arial"/>
          <w:i w:val="0"/>
          <w:caps w:val="0"/>
          <w:color w:val="191919"/>
          <w:spacing w:val="0"/>
          <w:sz w:val="28"/>
          <w:szCs w:val="28"/>
          <w:shd w:val="clear" w:fill="FFFFFF"/>
        </w:rPr>
        <w:t>如前文提及刑法修正案（十一）知识产权专节修改的主要趋势是从严从重打击侵犯知识产权的行为。在著作权、商标、商业秘密等都有所体现，但是假冒专利罪未做任何修改，刑罚仍然是情节严重的处三年以下有期徒刑或者拘役。对此，笔者持保留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rPr>
      </w:pPr>
      <w:r>
        <w:rPr>
          <w:rFonts w:hint="default" w:ascii="Arial" w:hAnsi="Arial" w:eastAsia="Arial" w:cs="Arial"/>
          <w:i w:val="0"/>
          <w:caps w:val="0"/>
          <w:color w:val="191919"/>
          <w:spacing w:val="0"/>
          <w:sz w:val="28"/>
          <w:szCs w:val="28"/>
          <w:shd w:val="clear" w:fill="FFFFFF"/>
        </w:rPr>
        <w:t>专利、著作权、商标、商业秘密同为知识产权客体，在著作权、商标、商业秘密从严从重打击的背景下，假冒专利的犯罪行为不提高刑罚适用标准，这不利于刑法内部体系的协调。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rPr>
      </w:pPr>
      <w:r>
        <w:rPr>
          <w:rStyle w:val="6"/>
          <w:rFonts w:hint="default" w:ascii="Arial" w:hAnsi="Arial" w:eastAsia="Arial" w:cs="Arial"/>
          <w:b/>
          <w:i w:val="0"/>
          <w:caps w:val="0"/>
          <w:color w:val="191919"/>
          <w:spacing w:val="0"/>
          <w:sz w:val="28"/>
          <w:szCs w:val="28"/>
          <w:shd w:val="clear" w:fill="FFFFFF"/>
        </w:rPr>
        <w:t>五、与著作权新法衔接，保护著作权有关的权利。</w:t>
      </w:r>
      <w:r>
        <w:rPr>
          <w:rFonts w:hint="default" w:ascii="Arial" w:hAnsi="Arial" w:eastAsia="Arial" w:cs="Arial"/>
          <w:i w:val="0"/>
          <w:caps w:val="0"/>
          <w:color w:val="191919"/>
          <w:spacing w:val="0"/>
          <w:sz w:val="28"/>
          <w:szCs w:val="28"/>
          <w:shd w:val="clear" w:fill="FFFFFF"/>
        </w:rPr>
        <w:t>侵犯著作权或者与著作权有关的权利的，如通过信息网络向公众传播视听作品；未经表演者许可，复制发行录有其表演的录音录像制品，或者通过信息网络向公众传播其表演的；未经著作权人或者与著作权有关的权利人许可，故意避开或者破坏权利人为其作品、录音录像制品等采取的保护著作权或者与著作权有关的权利的技术措施的。刑法修正案（十一）与新修改的《著作权法》密切联系， </w:t>
      </w:r>
      <w:r>
        <w:rPr>
          <w:rStyle w:val="6"/>
          <w:rFonts w:hint="default" w:ascii="Arial" w:hAnsi="Arial" w:eastAsia="Arial" w:cs="Arial"/>
          <w:b/>
          <w:i w:val="0"/>
          <w:caps w:val="0"/>
          <w:color w:val="191919"/>
          <w:spacing w:val="0"/>
          <w:sz w:val="28"/>
          <w:szCs w:val="28"/>
          <w:shd w:val="clear" w:fill="FFFFFF"/>
        </w:rPr>
        <w:t>扩大对侵犯著作权行为的打击力度，强化对著作权或者与著作权有关的权利的保护。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shd w:val="clear" w:fill="FFFFFF"/>
        </w:rPr>
      </w:pPr>
      <w:r>
        <w:rPr>
          <w:rStyle w:val="6"/>
          <w:rFonts w:hint="default" w:ascii="Arial" w:hAnsi="Arial" w:eastAsia="Arial" w:cs="Arial"/>
          <w:b/>
          <w:i w:val="0"/>
          <w:caps w:val="0"/>
          <w:color w:val="191919"/>
          <w:spacing w:val="0"/>
          <w:sz w:val="28"/>
          <w:szCs w:val="28"/>
          <w:shd w:val="clear" w:fill="FFFFFF"/>
        </w:rPr>
        <w:t>六、侵犯商业秘密犯罪行为类型增加。</w:t>
      </w:r>
      <w:r>
        <w:rPr>
          <w:rFonts w:hint="default" w:ascii="Arial" w:hAnsi="Arial" w:eastAsia="Arial" w:cs="Arial"/>
          <w:i w:val="0"/>
          <w:caps w:val="0"/>
          <w:color w:val="191919"/>
          <w:spacing w:val="0"/>
          <w:sz w:val="28"/>
          <w:szCs w:val="28"/>
          <w:shd w:val="clear" w:fill="FFFFFF"/>
        </w:rPr>
        <w:t>刑法修正案（十一）规定，盗窃、贿赂、欺诈、胁迫、电子侵入或者其他不正当手段获取权利人的商业秘密的；违反保密义务明知前款所列行为，获取、披露、使用或者允许他人使用该商业秘密的，以侵犯商业秘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rPr>
      </w:pPr>
      <w:bookmarkStart w:id="0" w:name="_GoBack"/>
      <w:bookmarkEnd w:id="0"/>
      <w:r>
        <w:rPr>
          <w:rFonts w:hint="default" w:ascii="Arial" w:hAnsi="Arial" w:eastAsia="Arial" w:cs="Arial"/>
          <w:i w:val="0"/>
          <w:caps w:val="0"/>
          <w:color w:val="191919"/>
          <w:spacing w:val="0"/>
          <w:sz w:val="28"/>
          <w:szCs w:val="28"/>
          <w:shd w:val="clear" w:fill="FFFFFF"/>
        </w:rPr>
        <w:t>此次修改的条文在中美经贸协议谈判的文本中有所依据，特别是对电子侵入、贿赂的新规定扩大了侵犯商业秘密犯罪行为类型。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rPr>
      </w:pPr>
      <w:r>
        <w:rPr>
          <w:rFonts w:hint="default" w:ascii="Arial" w:hAnsi="Arial" w:eastAsia="Arial" w:cs="Arial"/>
          <w:i w:val="0"/>
          <w:caps w:val="0"/>
          <w:color w:val="191919"/>
          <w:spacing w:val="0"/>
          <w:sz w:val="28"/>
          <w:szCs w:val="28"/>
          <w:shd w:val="clear" w:fill="FFFFFF"/>
        </w:rPr>
        <w:t>值得注意的是，刑法修正案（十一）删除了商业秘密的概念，这将对商业秘密的认定产生两种影响， </w:t>
      </w:r>
      <w:r>
        <w:rPr>
          <w:rStyle w:val="6"/>
          <w:rFonts w:hint="default" w:ascii="Arial" w:hAnsi="Arial" w:eastAsia="Arial" w:cs="Arial"/>
          <w:b/>
          <w:i w:val="0"/>
          <w:caps w:val="0"/>
          <w:color w:val="191919"/>
          <w:spacing w:val="0"/>
          <w:sz w:val="28"/>
          <w:szCs w:val="28"/>
          <w:shd w:val="clear" w:fill="FFFFFF"/>
        </w:rPr>
        <w:t>一种是商业秘密的认定标准具有开放性，可以应对新情况新问题，另一种是商业秘密犯罪行为打击的泛化，“类推解释”的客观风险增加了。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rPr>
      </w:pPr>
      <w:r>
        <w:rPr>
          <w:rStyle w:val="6"/>
          <w:rFonts w:hint="default" w:ascii="Arial" w:hAnsi="Arial" w:eastAsia="Arial" w:cs="Arial"/>
          <w:b/>
          <w:i w:val="0"/>
          <w:caps w:val="0"/>
          <w:color w:val="191919"/>
          <w:spacing w:val="0"/>
          <w:sz w:val="28"/>
          <w:szCs w:val="28"/>
          <w:shd w:val="clear" w:fill="FFFFFF"/>
        </w:rPr>
        <w:t>七、涉商业秘密新增“商业间谍罪”。</w:t>
      </w:r>
      <w:r>
        <w:rPr>
          <w:rFonts w:hint="default" w:ascii="Arial" w:hAnsi="Arial" w:eastAsia="Arial" w:cs="Arial"/>
          <w:i w:val="0"/>
          <w:caps w:val="0"/>
          <w:color w:val="191919"/>
          <w:spacing w:val="0"/>
          <w:sz w:val="28"/>
          <w:szCs w:val="28"/>
          <w:shd w:val="clear" w:fill="FFFFFF"/>
        </w:rPr>
        <w:t>刑法修正案（十一）规定“为境外的机构、组织、人员窃取、刺探、收买、非法提供商业秘密的，处五年以下有期徒刑，并处或者单处罚金；情节严重的，处五年以上有期徒刑，并处罚金。” </w:t>
      </w:r>
      <w:r>
        <w:rPr>
          <w:rStyle w:val="6"/>
          <w:rFonts w:hint="default" w:ascii="Arial" w:hAnsi="Arial" w:eastAsia="Arial" w:cs="Arial"/>
          <w:b/>
          <w:i w:val="0"/>
          <w:caps w:val="0"/>
          <w:color w:val="191919"/>
          <w:spacing w:val="0"/>
          <w:sz w:val="28"/>
          <w:szCs w:val="28"/>
          <w:shd w:val="clear" w:fill="FFFFFF"/>
        </w:rPr>
        <w:t>将侵犯商业秘密罪的范围延及为境外非法提供商业秘密</w:t>
      </w:r>
      <w:r>
        <w:rPr>
          <w:rFonts w:hint="default" w:ascii="Arial" w:hAnsi="Arial" w:eastAsia="Arial" w:cs="Arial"/>
          <w:i w:val="0"/>
          <w:caps w:val="0"/>
          <w:color w:val="191919"/>
          <w:spacing w:val="0"/>
          <w:sz w:val="28"/>
          <w:szCs w:val="28"/>
          <w:shd w:val="clear" w:fill="FFFFFF"/>
        </w:rPr>
        <w:t>是应有之义，随着中国企业走出去，外国企业走进来的普遍性，将这种行为明文规定为侵犯商业秘密的惩罚范围更利于营造好的营商环境，促进企业正当竞争。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rPr>
      </w:pPr>
      <w:r>
        <w:rPr>
          <w:rStyle w:val="6"/>
          <w:rFonts w:hint="default" w:ascii="Arial" w:hAnsi="Arial" w:eastAsia="Arial" w:cs="Arial"/>
          <w:b/>
          <w:i w:val="0"/>
          <w:caps w:val="0"/>
          <w:color w:val="191919"/>
          <w:spacing w:val="0"/>
          <w:sz w:val="28"/>
          <w:szCs w:val="28"/>
          <w:shd w:val="clear" w:fill="FFFFFF"/>
        </w:rPr>
        <w:t>结语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rFonts w:hint="default" w:ascii="Arial" w:hAnsi="Arial" w:eastAsia="Arial" w:cs="Arial"/>
          <w:i w:val="0"/>
          <w:caps w:val="0"/>
          <w:color w:val="191919"/>
          <w:spacing w:val="0"/>
          <w:sz w:val="28"/>
          <w:szCs w:val="28"/>
          <w:shd w:val="clear" w:fill="FFFFFF"/>
        </w:rPr>
      </w:pPr>
      <w:r>
        <w:rPr>
          <w:rFonts w:hint="default" w:ascii="Arial" w:hAnsi="Arial" w:eastAsia="Arial" w:cs="Arial"/>
          <w:i w:val="0"/>
          <w:caps w:val="0"/>
          <w:color w:val="191919"/>
          <w:spacing w:val="0"/>
          <w:sz w:val="28"/>
          <w:szCs w:val="28"/>
          <w:shd w:val="clear" w:fill="FFFFFF"/>
        </w:rPr>
        <w:t>知识产权是公共政策的产物，刑法规定打击侵犯知识产权的行为代表了国家的意志，它更具强制性、严厉性、惩罚性。刑法修正案（十一）于2021年3月1日起施行，修改后涉及的知识产权“七宗罪”需要整个社会，尤其是企业高度重视。刑法强调罪刑法定，修法已经尘埃落定，但是对具体条文、具体遣词用句的“真实含义”还需要在实践中进一步发现。强化知识产权保护是中国时代之声，也利于社会形成尊重知识产权、尊重创新的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560" w:firstLineChars="200"/>
        <w:jc w:val="center"/>
        <w:textAlignment w:val="auto"/>
        <w:rPr>
          <w:rFonts w:hint="default" w:ascii="Arial" w:hAnsi="Arial" w:eastAsia="Arial" w:cs="Arial"/>
          <w:b/>
          <w:bCs/>
          <w:i w:val="0"/>
          <w:caps w:val="0"/>
          <w:color w:val="191919"/>
          <w:spacing w:val="0"/>
          <w:sz w:val="28"/>
          <w:szCs w:val="28"/>
          <w:shd w:val="clear" w:fill="FFFFFF"/>
        </w:rPr>
      </w:pPr>
      <w:r>
        <w:rPr>
          <w:rFonts w:hint="default" w:ascii="Arial" w:hAnsi="Arial" w:eastAsia="Arial" w:cs="Arial"/>
          <w:b/>
          <w:bCs/>
          <w:i w:val="0"/>
          <w:caps w:val="0"/>
          <w:color w:val="191919"/>
          <w:spacing w:val="0"/>
          <w:sz w:val="28"/>
          <w:szCs w:val="28"/>
          <w:shd w:val="clear" w:fill="FFFFFF"/>
        </w:rPr>
        <w:t>《刑法》第三章第七节 侵犯知识产权罪修改条文对比</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73"/>
        <w:gridCol w:w="3331"/>
        <w:gridCol w:w="3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center"/>
              <w:textAlignment w:val="auto"/>
              <w:rPr>
                <w:sz w:val="28"/>
                <w:szCs w:val="28"/>
              </w:rPr>
            </w:pPr>
            <w:r>
              <w:rPr>
                <w:rStyle w:val="6"/>
                <w:rFonts w:hint="default" w:ascii="Arial" w:hAnsi="Arial" w:eastAsia="Arial" w:cs="Arial"/>
                <w:b/>
                <w:i w:val="0"/>
                <w:caps w:val="0"/>
                <w:color w:val="191919"/>
                <w:spacing w:val="0"/>
                <w:sz w:val="28"/>
                <w:szCs w:val="28"/>
              </w:rPr>
              <w:t>罪名</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center"/>
              <w:textAlignment w:val="auto"/>
              <w:rPr>
                <w:sz w:val="28"/>
                <w:szCs w:val="28"/>
              </w:rPr>
            </w:pPr>
            <w:r>
              <w:rPr>
                <w:rStyle w:val="6"/>
                <w:rFonts w:hint="default" w:ascii="Arial" w:hAnsi="Arial" w:eastAsia="Arial" w:cs="Arial"/>
                <w:b/>
                <w:i w:val="0"/>
                <w:caps w:val="0"/>
                <w:color w:val="191919"/>
                <w:spacing w:val="0"/>
                <w:sz w:val="28"/>
                <w:szCs w:val="28"/>
              </w:rPr>
              <w:t>现行刑法</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center"/>
              <w:textAlignment w:val="auto"/>
              <w:rPr>
                <w:sz w:val="28"/>
                <w:szCs w:val="28"/>
              </w:rPr>
            </w:pPr>
            <w:r>
              <w:rPr>
                <w:rStyle w:val="6"/>
                <w:rFonts w:hint="default" w:ascii="Arial" w:hAnsi="Arial" w:eastAsia="Arial" w:cs="Arial"/>
                <w:b/>
                <w:i w:val="0"/>
                <w:caps w:val="0"/>
                <w:color w:val="191919"/>
                <w:spacing w:val="0"/>
                <w:sz w:val="28"/>
                <w:szCs w:val="28"/>
              </w:rPr>
              <w:t>2020年刑法修正案（十一）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right="0"/>
              <w:jc w:val="center"/>
              <w:textAlignment w:val="auto"/>
              <w:rPr>
                <w:sz w:val="28"/>
                <w:szCs w:val="28"/>
              </w:rPr>
            </w:pPr>
            <w:r>
              <w:rPr>
                <w:rStyle w:val="6"/>
                <w:rFonts w:hint="eastAsia" w:ascii="Arial" w:hAnsi="Arial" w:eastAsia="宋体" w:cs="Arial"/>
                <w:b/>
                <w:i w:val="0"/>
                <w:caps w:val="0"/>
                <w:color w:val="191919"/>
                <w:spacing w:val="0"/>
                <w:sz w:val="28"/>
                <w:szCs w:val="28"/>
                <w:lang w:val="en-US" w:eastAsia="zh-CN"/>
              </w:rPr>
              <w:t>第</w:t>
            </w:r>
            <w:r>
              <w:rPr>
                <w:rStyle w:val="6"/>
                <w:rFonts w:hint="default" w:ascii="Arial" w:hAnsi="Arial" w:eastAsia="Arial" w:cs="Arial"/>
                <w:b/>
                <w:i w:val="0"/>
                <w:caps w:val="0"/>
                <w:color w:val="191919"/>
                <w:spacing w:val="0"/>
                <w:sz w:val="28"/>
                <w:szCs w:val="28"/>
              </w:rPr>
              <w:t>213条假冒注册商标罪</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未经注册商标所有人许可，在同一种商品上使用与其注册商标相同的商标，情节严重的，处三年以下有期徒刑或者拘役，并处或者单处罚金;情节特别严重的，处三年以上七年以下有期徒刑，并处罚金。</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未经注册商标所有人许可，在同一种商品、服务上使用与其注册商标相同的商标，情节严重的，处三年以下有期徒刑，并处或者单处罚金；情节特别严重的，处三年以上十年以下有期徒刑，并处罚金。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right="0"/>
              <w:jc w:val="center"/>
              <w:textAlignment w:val="auto"/>
              <w:rPr>
                <w:sz w:val="28"/>
                <w:szCs w:val="28"/>
              </w:rPr>
            </w:pPr>
            <w:r>
              <w:rPr>
                <w:rStyle w:val="6"/>
                <w:rFonts w:hint="eastAsia" w:ascii="Arial" w:hAnsi="Arial" w:eastAsia="宋体" w:cs="Arial"/>
                <w:b/>
                <w:i w:val="0"/>
                <w:caps w:val="0"/>
                <w:color w:val="191919"/>
                <w:spacing w:val="0"/>
                <w:sz w:val="28"/>
                <w:szCs w:val="28"/>
                <w:lang w:val="en-US" w:eastAsia="zh-CN"/>
              </w:rPr>
              <w:t>第</w:t>
            </w:r>
            <w:r>
              <w:rPr>
                <w:rStyle w:val="6"/>
                <w:rFonts w:hint="default" w:ascii="Arial" w:hAnsi="Arial" w:eastAsia="Arial" w:cs="Arial"/>
                <w:b/>
                <w:i w:val="0"/>
                <w:caps w:val="0"/>
                <w:color w:val="191919"/>
                <w:spacing w:val="0"/>
                <w:sz w:val="28"/>
                <w:szCs w:val="28"/>
              </w:rPr>
              <w:t>214条销售假冒注册商标的商品罪</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销售明知是假冒注册商标的商品，销售金额数额较大的，处三年以下有期徒刑或者拘役，并处或者单处罚金;销售金额数额巨大的，处三年以上七年以下有期徒刑，并处罚金。</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销售明知是假冒注册商标的商品，违法所得数额较大或者有其他严重情节的，处三年以下有期徒刑，并处或者单处罚金；违法所得数额巨大或者有其他特别严重情节的，处三年以上十年以下有期徒刑，并处罚金。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right="0"/>
              <w:jc w:val="center"/>
              <w:textAlignment w:val="auto"/>
              <w:rPr>
                <w:sz w:val="28"/>
                <w:szCs w:val="28"/>
              </w:rPr>
            </w:pPr>
            <w:r>
              <w:rPr>
                <w:rStyle w:val="6"/>
                <w:rFonts w:hint="eastAsia" w:ascii="Arial" w:hAnsi="Arial" w:eastAsia="宋体" w:cs="Arial"/>
                <w:b/>
                <w:i w:val="0"/>
                <w:caps w:val="0"/>
                <w:color w:val="191919"/>
                <w:spacing w:val="0"/>
                <w:sz w:val="28"/>
                <w:szCs w:val="28"/>
                <w:lang w:val="en-US" w:eastAsia="zh-CN"/>
              </w:rPr>
              <w:t>第</w:t>
            </w:r>
            <w:r>
              <w:rPr>
                <w:rStyle w:val="6"/>
                <w:rFonts w:hint="default" w:ascii="Arial" w:hAnsi="Arial" w:eastAsia="Arial" w:cs="Arial"/>
                <w:b/>
                <w:i w:val="0"/>
                <w:caps w:val="0"/>
                <w:color w:val="191919"/>
                <w:spacing w:val="0"/>
                <w:sz w:val="28"/>
                <w:szCs w:val="28"/>
              </w:rPr>
              <w:t>215条 非法制造、销售非法制造的注册商标标识罪</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伪造、擅自制造他人注册商标标识或者销售伪造、擅自制造的注册商标标识，情节严重的，处三年以下有期徒刑、拘役或者管制，并处或者单处罚金;情节特别严重的，处三年以上七年以下有期徒刑，并处罚金。</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伪造、擅自制造他人注册商标标识或者销售伪造、擅自制造的注册商标标识，情节严重的，处三年以下有期徒刑，并处或者单处罚金；情节特别严重的，处三年以上十年以下有期徒刑，并处罚金。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right="0"/>
              <w:jc w:val="center"/>
              <w:textAlignment w:val="auto"/>
              <w:rPr>
                <w:sz w:val="28"/>
                <w:szCs w:val="28"/>
              </w:rPr>
            </w:pPr>
            <w:r>
              <w:rPr>
                <w:rStyle w:val="6"/>
                <w:rFonts w:hint="eastAsia" w:ascii="Arial" w:hAnsi="Arial" w:eastAsia="宋体" w:cs="Arial"/>
                <w:b/>
                <w:i w:val="0"/>
                <w:caps w:val="0"/>
                <w:color w:val="191919"/>
                <w:spacing w:val="0"/>
                <w:sz w:val="28"/>
                <w:szCs w:val="28"/>
                <w:lang w:val="en-US" w:eastAsia="zh-CN"/>
              </w:rPr>
              <w:t>第</w:t>
            </w:r>
            <w:r>
              <w:rPr>
                <w:rStyle w:val="6"/>
                <w:rFonts w:hint="default" w:ascii="Arial" w:hAnsi="Arial" w:eastAsia="Arial" w:cs="Arial"/>
                <w:b/>
                <w:i w:val="0"/>
                <w:caps w:val="0"/>
                <w:color w:val="191919"/>
                <w:spacing w:val="0"/>
                <w:sz w:val="28"/>
                <w:szCs w:val="28"/>
              </w:rPr>
              <w:t>216条 假冒专利罪</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Style w:val="6"/>
                <w:rFonts w:hint="default" w:ascii="Arial" w:hAnsi="Arial" w:eastAsia="Arial" w:cs="Arial"/>
                <w:b/>
                <w:i w:val="0"/>
                <w:caps w:val="0"/>
                <w:color w:val="191919"/>
                <w:spacing w:val="0"/>
                <w:sz w:val="28"/>
                <w:szCs w:val="28"/>
              </w:rPr>
              <w:t>假冒他人专利，情节严重的，处三年以下有期徒刑或者拘役，并处或者单处罚金。</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Style w:val="6"/>
                <w:rFonts w:hint="default" w:ascii="Arial" w:hAnsi="Arial" w:eastAsia="Arial" w:cs="Arial"/>
                <w:b/>
                <w:i w:val="0"/>
                <w:caps w:val="0"/>
                <w:color w:val="191919"/>
                <w:spacing w:val="0"/>
                <w:sz w:val="28"/>
                <w:szCs w:val="28"/>
              </w:rPr>
              <w:t>（未修改）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right="0"/>
              <w:jc w:val="center"/>
              <w:textAlignment w:val="auto"/>
              <w:rPr>
                <w:sz w:val="28"/>
                <w:szCs w:val="28"/>
              </w:rPr>
            </w:pPr>
            <w:r>
              <w:rPr>
                <w:rStyle w:val="6"/>
                <w:rFonts w:hint="eastAsia" w:ascii="Arial" w:hAnsi="Arial" w:eastAsia="宋体" w:cs="Arial"/>
                <w:b/>
                <w:i w:val="0"/>
                <w:caps w:val="0"/>
                <w:color w:val="191919"/>
                <w:spacing w:val="0"/>
                <w:sz w:val="28"/>
                <w:szCs w:val="28"/>
                <w:lang w:val="en-US" w:eastAsia="zh-CN"/>
              </w:rPr>
              <w:t>第</w:t>
            </w:r>
            <w:r>
              <w:rPr>
                <w:rStyle w:val="6"/>
                <w:rFonts w:hint="default" w:ascii="Arial" w:hAnsi="Arial" w:eastAsia="Arial" w:cs="Arial"/>
                <w:b/>
                <w:i w:val="0"/>
                <w:caps w:val="0"/>
                <w:color w:val="191919"/>
                <w:spacing w:val="0"/>
                <w:sz w:val="28"/>
                <w:szCs w:val="28"/>
              </w:rPr>
              <w:t>217条 侵犯著作权罪</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(一)未经著作权人许可，复制发行其文字作品、音乐、电影、电视、录像作品、计算机软件及其他作品的;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(二)出版他人享有专有出版权的图书的;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(三)未经录音录像制作者许可，复制发行其制作的录音录像的;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(四)制作、出售假冒他人署名的美术作品的。</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（一）未经著作权人许可，复制发行、通过信息网络向公众传播其文字作品、音乐、美术、视听作品、计算机软件及法律、行政法规规定的其他作品的；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（二）出版他人享有专有出版权的图书的；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（三）未经录音录像制作者许可，复制发行、通过信息网络向公众传播其制作的录音录像的；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（四）未经表演者许可，复制发行录有其表演的录音录像制品，或者通过信息网络向公众传播其表演的；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（五）制作、出售假冒他人署名的美术作品的；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（六）未经著作权人或者与著作权有关的权利人许可，故意避开或者破坏权利人为其作品、录音录像制品等采取的保护著作权或者与著作权有关的权利的技术措施的。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right="0"/>
              <w:jc w:val="center"/>
              <w:textAlignment w:val="auto"/>
              <w:rPr>
                <w:sz w:val="28"/>
                <w:szCs w:val="28"/>
              </w:rPr>
            </w:pPr>
            <w:r>
              <w:rPr>
                <w:rStyle w:val="6"/>
                <w:rFonts w:hint="eastAsia" w:ascii="Arial" w:hAnsi="Arial" w:eastAsia="宋体" w:cs="Arial"/>
                <w:b/>
                <w:i w:val="0"/>
                <w:caps w:val="0"/>
                <w:color w:val="191919"/>
                <w:spacing w:val="0"/>
                <w:sz w:val="28"/>
                <w:szCs w:val="28"/>
                <w:lang w:val="en-US" w:eastAsia="zh-CN"/>
              </w:rPr>
              <w:t>第</w:t>
            </w:r>
            <w:r>
              <w:rPr>
                <w:rStyle w:val="6"/>
                <w:rFonts w:hint="default" w:ascii="Arial" w:hAnsi="Arial" w:eastAsia="Arial" w:cs="Arial"/>
                <w:b/>
                <w:i w:val="0"/>
                <w:caps w:val="0"/>
                <w:color w:val="191919"/>
                <w:spacing w:val="0"/>
                <w:sz w:val="28"/>
                <w:szCs w:val="28"/>
              </w:rPr>
              <w:t>218条 销售侵权复制品罪</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以营利为目的，销售明知是本法第二百一十七条规定的侵权复制品，违法所得数额巨大的，处三年以下有期徒刑或者拘役，并处或者单处罚金。</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以营利为目的，销售明知是本法第二百一十七条规定的侵权复制品，违法所得数额巨大或者有其他严重情节的，处五年以下有期徒刑，并处或者单处罚金。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right="0"/>
              <w:jc w:val="center"/>
              <w:textAlignment w:val="auto"/>
              <w:rPr>
                <w:sz w:val="28"/>
                <w:szCs w:val="28"/>
              </w:rPr>
            </w:pPr>
            <w:r>
              <w:rPr>
                <w:rStyle w:val="6"/>
                <w:rFonts w:hint="eastAsia" w:ascii="Arial" w:hAnsi="Arial" w:eastAsia="宋体" w:cs="Arial"/>
                <w:b/>
                <w:i w:val="0"/>
                <w:caps w:val="0"/>
                <w:color w:val="191919"/>
                <w:spacing w:val="0"/>
                <w:sz w:val="28"/>
                <w:szCs w:val="28"/>
                <w:lang w:val="en-US" w:eastAsia="zh-CN"/>
              </w:rPr>
              <w:t>第</w:t>
            </w:r>
            <w:r>
              <w:rPr>
                <w:rStyle w:val="6"/>
                <w:rFonts w:hint="default" w:ascii="Arial" w:hAnsi="Arial" w:eastAsia="Arial" w:cs="Arial"/>
                <w:b/>
                <w:i w:val="0"/>
                <w:caps w:val="0"/>
                <w:color w:val="191919"/>
                <w:spacing w:val="0"/>
                <w:sz w:val="28"/>
                <w:szCs w:val="28"/>
              </w:rPr>
              <w:t>219条 侵犯商业秘密罪</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有下列侵犯商业秘密行为之一，给商业秘密的权利人造成重大损失的，处三年以下有期徒刑或者拘役，并处或者单处罚金;造成特别严重后果的，处三年以上七年以下有期徒刑，并处罚金：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(一)以盗窃、利诱、胁迫或者其他不正当手段获取权利人的商业秘密的;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(二)披露、使用或者允许他人使用以前项手段获取的权利人的商业秘密的;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(三)违反约定或者违反权利人有关保守商业秘密的要求，披露、使用或者允许他人使用其所掌握的商业秘密的。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明知或者应知前款所列行为，获取、使用或者披露他人的商业秘密的，以侵犯商业秘密论。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本条所称商业秘密，是指不为公众所知悉，能为权利人带来经济利益，具有实用性并经权利人采取保密措施的技术信息和经营信息。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本条所称权利人，是指商业秘密的所有人和经商业秘密所有人许可的商业秘密使用人。</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有下列侵犯商业秘密行为之一，情节严重的，处三年以下有期徒刑，并处或者单处罚金；情节特别严重的，处三年以上十年以下有期徒刑，并处罚金：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（一）以盗窃、贿赂、欺诈、胁迫、电子侵入或者其他不正当手段获取权利人的商业秘密的；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（二）披露、使用或者允许他人使用以前项手段获取的权利人的商业秘密的；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（三）违反保密义务或者违反权利人有关保守商业秘密的要求，披露、使用或者允许他人使用其所掌握的商业秘密的。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明知前款所列行为，获取、披露、使用或者允许他人使用该商业秘密的，以侵犯商业秘密论。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本条所称权利人，是指商业秘密的所有人和经商业秘密所有人许可的商业秘密使用人。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right="0"/>
              <w:jc w:val="both"/>
              <w:textAlignment w:val="auto"/>
              <w:rPr>
                <w:sz w:val="28"/>
                <w:szCs w:val="28"/>
              </w:rPr>
            </w:pPr>
            <w:r>
              <w:rPr>
                <w:rStyle w:val="6"/>
                <w:rFonts w:hint="default" w:ascii="Arial" w:hAnsi="Arial" w:eastAsia="Arial" w:cs="Arial"/>
                <w:b/>
                <w:i w:val="0"/>
                <w:caps w:val="0"/>
                <w:color w:val="191919"/>
                <w:spacing w:val="0"/>
                <w:sz w:val="28"/>
                <w:szCs w:val="28"/>
              </w:rPr>
              <w:t>第219条之一</w:t>
            </w:r>
          </w:p>
        </w:tc>
        <w:tc>
          <w:tcPr>
            <w:tcW w:w="0" w:type="auto"/>
            <w:shd w:val="clear" w:color="auto" w:fill="F8F7F3"/>
            <w:tcMar>
              <w:top w:w="135" w:type="dxa"/>
              <w:left w:w="225" w:type="dxa"/>
              <w:bottom w:w="135" w:type="dxa"/>
              <w:right w:w="225" w:type="dxa"/>
            </w:tcMar>
            <w:vAlign w:val="center"/>
          </w:tcPr>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default" w:ascii="Arial" w:hAnsi="Arial" w:eastAsia="Arial" w:cs="Arial"/>
                <w:i w:val="0"/>
                <w:caps w:val="0"/>
                <w:color w:val="191919"/>
                <w:spacing w:val="0"/>
                <w:sz w:val="28"/>
                <w:szCs w:val="28"/>
              </w:rPr>
            </w:pP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为境外的机构、组织、人员窃取、刺探、收买、非法提供商业秘密的，处五年以下有期徒刑，并处或者单处罚金；情节严重的，处五年以上有期徒刑，并处罚金。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right="0"/>
              <w:jc w:val="center"/>
              <w:textAlignment w:val="auto"/>
              <w:rPr>
                <w:sz w:val="28"/>
                <w:szCs w:val="28"/>
              </w:rPr>
            </w:pPr>
            <w:r>
              <w:rPr>
                <w:rStyle w:val="6"/>
                <w:rFonts w:hint="eastAsia" w:ascii="Arial" w:hAnsi="Arial" w:eastAsia="宋体" w:cs="Arial"/>
                <w:b/>
                <w:i w:val="0"/>
                <w:caps w:val="0"/>
                <w:color w:val="191919"/>
                <w:spacing w:val="0"/>
                <w:sz w:val="28"/>
                <w:szCs w:val="28"/>
                <w:lang w:val="en-US" w:eastAsia="zh-CN"/>
              </w:rPr>
              <w:t>第</w:t>
            </w:r>
            <w:r>
              <w:rPr>
                <w:rStyle w:val="6"/>
                <w:rFonts w:hint="default" w:ascii="Arial" w:hAnsi="Arial" w:eastAsia="Arial" w:cs="Arial"/>
                <w:b/>
                <w:i w:val="0"/>
                <w:caps w:val="0"/>
                <w:color w:val="191919"/>
                <w:spacing w:val="0"/>
                <w:sz w:val="28"/>
                <w:szCs w:val="28"/>
              </w:rPr>
              <w:t>220条 单位侵犯知识产权罪的处罚规定</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单位犯本节第二百一十三条至第二百一十九条规定之罪的，对单位判处罚金，并对其直接负责的主管人员和其他直接责任人员，依照本节各该条的规定处罚。</w:t>
            </w:r>
          </w:p>
        </w:tc>
        <w:tc>
          <w:tcPr>
            <w:tcW w:w="0" w:type="auto"/>
            <w:shd w:val="clear" w:color="auto" w:fill="F8F7F3"/>
            <w:tcMar>
              <w:top w:w="135" w:type="dxa"/>
              <w:left w:w="225" w:type="dxa"/>
              <w:bottom w:w="135" w:type="dxa"/>
              <w:right w:w="22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500" w:lineRule="exact"/>
              <w:ind w:left="0" w:right="0" w:firstLine="560" w:firstLineChars="200"/>
              <w:jc w:val="left"/>
              <w:textAlignment w:val="auto"/>
              <w:rPr>
                <w:sz w:val="28"/>
                <w:szCs w:val="28"/>
              </w:rPr>
            </w:pPr>
            <w:r>
              <w:rPr>
                <w:rFonts w:hint="default" w:ascii="Arial" w:hAnsi="Arial" w:eastAsia="Arial" w:cs="Arial"/>
                <w:i w:val="0"/>
                <w:caps w:val="0"/>
                <w:color w:val="191919"/>
                <w:spacing w:val="0"/>
                <w:sz w:val="28"/>
                <w:szCs w:val="28"/>
              </w:rPr>
              <w:t>单位犯本节第二百一十三条至第二百一十九条之一规定之罪的，对单位判处罚金，并对其直接负责的主管人员和其他直接责任人员，依照本节各该条的规定处罚。</w:t>
            </w:r>
          </w:p>
        </w:tc>
      </w:tr>
    </w:tbl>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C16B1"/>
    <w:rsid w:val="3C463BA6"/>
    <w:rsid w:val="3D83093A"/>
    <w:rsid w:val="4D0D3D8D"/>
    <w:rsid w:val="62FC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2021-08-17T07:42:00Z</dcterms:created>
  <dc:creator>vivian</dc:creator>
  <cp:lastModifiedBy>vivian</cp:lastModifiedBy>
  <dcterms:modified xsi:type="dcterms:W3CDTF">2021-08-19T07:51:14Z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