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998" w14:textId="77777777" w:rsidR="00375911" w:rsidRPr="002C0A4F" w:rsidRDefault="00375911" w:rsidP="00892DA8">
      <w:pPr>
        <w:ind w:rightChars="-416" w:right="-874"/>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豆粕、白糖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（180</w:t>
      </w:r>
      <w:r w:rsidR="000471AE">
        <w:rPr>
          <w:rFonts w:ascii="楷体" w:eastAsia="楷体" w:hAnsi="楷体" w:cs="楷体_GB2312" w:hint="eastAsia"/>
          <w:b/>
          <w:bCs/>
          <w:color w:val="008080"/>
          <w:sz w:val="44"/>
          <w:szCs w:val="44"/>
        </w:rPr>
        <w:t>6</w:t>
      </w:r>
      <w:r w:rsidR="006C2C11">
        <w:rPr>
          <w:rFonts w:ascii="楷体" w:eastAsia="楷体" w:hAnsi="楷体" w:cs="楷体_GB2312" w:hint="eastAsia"/>
          <w:b/>
          <w:bCs/>
          <w:color w:val="008080"/>
          <w:sz w:val="44"/>
          <w:szCs w:val="44"/>
        </w:rPr>
        <w:t>11</w:t>
      </w:r>
      <w:r w:rsidRPr="002C0A4F">
        <w:rPr>
          <w:rFonts w:ascii="楷体" w:eastAsia="楷体" w:hAnsi="楷体" w:cs="楷体_GB2312" w:hint="eastAsia"/>
          <w:b/>
          <w:bCs/>
          <w:color w:val="008080"/>
          <w:sz w:val="44"/>
          <w:szCs w:val="44"/>
        </w:rPr>
        <w:t>-180</w:t>
      </w:r>
      <w:r w:rsidR="006C2C11">
        <w:rPr>
          <w:rFonts w:ascii="楷体" w:eastAsia="楷体" w:hAnsi="楷体" w:cs="楷体_GB2312" w:hint="eastAsia"/>
          <w:b/>
          <w:bCs/>
          <w:color w:val="008080"/>
          <w:sz w:val="44"/>
          <w:szCs w:val="44"/>
        </w:rPr>
        <w:t>615</w:t>
      </w:r>
      <w:r w:rsidRPr="002C0A4F">
        <w:rPr>
          <w:rFonts w:ascii="楷体" w:eastAsia="楷体" w:hAnsi="楷体" w:cs="楷体_GB2312" w:hint="eastAsia"/>
          <w:b/>
          <w:bCs/>
          <w:color w:val="008080"/>
          <w:sz w:val="44"/>
          <w:szCs w:val="44"/>
        </w:rPr>
        <w:t>）</w:t>
      </w:r>
    </w:p>
    <w:p w14:paraId="511D4AB2" w14:textId="77777777" w:rsidR="00375911" w:rsidRPr="002C0A4F" w:rsidRDefault="00375911" w:rsidP="00375911">
      <w:pPr>
        <w:ind w:rightChars="-416" w:right="-874"/>
        <w:jc w:val="center"/>
        <w:rPr>
          <w:rFonts w:ascii="楷体" w:eastAsia="楷体" w:hAnsi="楷体" w:cs="楷体_GB2312"/>
          <w:b/>
          <w:bCs/>
          <w:color w:val="008080"/>
          <w:sz w:val="44"/>
          <w:szCs w:val="44"/>
        </w:rPr>
      </w:pPr>
    </w:p>
    <w:p w14:paraId="6BC77FE1" w14:textId="77777777" w:rsidR="00375911" w:rsidRPr="002C0A4F" w:rsidRDefault="00375911" w:rsidP="00401196">
      <w:pPr>
        <w:spacing w:line="400" w:lineRule="exact"/>
        <w:ind w:leftChars="-600" w:left="-1260" w:rightChars="-416" w:right="-874" w:firstLineChars="250" w:firstLine="1104"/>
        <w:rPr>
          <w:rFonts w:ascii="楷体" w:eastAsia="楷体" w:hAnsi="楷体"/>
          <w:sz w:val="2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14:anchorId="620119E0" wp14:editId="5F4AA407">
                <wp:simplePos x="0" y="0"/>
                <wp:positionH relativeFrom="column">
                  <wp:posOffset>1838960</wp:posOffset>
                </wp:positionH>
                <wp:positionV relativeFrom="paragraph">
                  <wp:posOffset>40640</wp:posOffset>
                </wp:positionV>
                <wp:extent cx="4514850" cy="6638925"/>
                <wp:effectExtent l="0" t="0" r="0" b="9525"/>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63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B11A" w14:textId="77777777" w:rsidR="00391BE6" w:rsidRDefault="00391BE6"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391BE6" w:rsidRDefault="00391BE6" w:rsidP="00E810DC">
                            <w:pPr>
                              <w:ind w:firstLineChars="200" w:firstLine="480"/>
                              <w:rPr>
                                <w:rFonts w:ascii="楷体_GB2312" w:eastAsia="楷体_GB2312"/>
                                <w:sz w:val="24"/>
                                <w:szCs w:val="24"/>
                              </w:rPr>
                            </w:pPr>
                            <w:r>
                              <w:rPr>
                                <w:rFonts w:ascii="楷体_GB2312" w:eastAsia="楷体_GB2312" w:hint="eastAsia"/>
                                <w:sz w:val="24"/>
                                <w:szCs w:val="24"/>
                              </w:rPr>
                              <w:t>豆粕：</w:t>
                            </w:r>
                          </w:p>
                          <w:p w14:paraId="2DA2C51B" w14:textId="2DD4D739" w:rsidR="00391BE6" w:rsidRPr="00D76592" w:rsidRDefault="002A21C5" w:rsidP="00D76592">
                            <w:pPr>
                              <w:spacing w:line="400" w:lineRule="exact"/>
                              <w:ind w:firstLineChars="200" w:firstLine="480"/>
                              <w:rPr>
                                <w:rFonts w:ascii="楷体_GB2312" w:eastAsia="楷体_GB2312"/>
                                <w:sz w:val="24"/>
                                <w:szCs w:val="24"/>
                              </w:rPr>
                            </w:pPr>
                            <w:r>
                              <w:rPr>
                                <w:rFonts w:ascii="楷体_GB2312" w:eastAsia="楷体_GB2312"/>
                                <w:sz w:val="24"/>
                                <w:szCs w:val="24"/>
                              </w:rPr>
                              <w:t>中美贸易战烽烟再起，</w:t>
                            </w:r>
                            <w:r>
                              <w:rPr>
                                <w:rFonts w:ascii="楷体_GB2312" w:eastAsia="楷体_GB2312" w:hint="eastAsia"/>
                                <w:sz w:val="24"/>
                                <w:szCs w:val="24"/>
                              </w:rPr>
                              <w:t>6月15日</w:t>
                            </w:r>
                            <w:r>
                              <w:rPr>
                                <w:rFonts w:ascii="楷体_GB2312" w:eastAsia="楷体_GB2312"/>
                                <w:sz w:val="24"/>
                                <w:szCs w:val="24"/>
                              </w:rPr>
                              <w:t>美国</w:t>
                            </w:r>
                            <w:r w:rsidRPr="00D76592">
                              <w:rPr>
                                <w:rFonts w:ascii="楷体_GB2312" w:eastAsia="楷体_GB2312"/>
                                <w:sz w:val="24"/>
                                <w:szCs w:val="24"/>
                              </w:rPr>
                              <w:t>公布征收25%关税的500亿美元中国产品最终名单</w:t>
                            </w:r>
                            <w:r w:rsidRPr="00D76592">
                              <w:rPr>
                                <w:rFonts w:ascii="楷体_GB2312" w:eastAsia="楷体_GB2312" w:hint="eastAsia"/>
                                <w:sz w:val="24"/>
                                <w:szCs w:val="24"/>
                              </w:rPr>
                              <w:t>。基本面上来看，</w:t>
                            </w:r>
                            <w:proofErr w:type="gramStart"/>
                            <w:r>
                              <w:rPr>
                                <w:rFonts w:ascii="楷体_GB2312" w:eastAsia="楷体_GB2312" w:hint="eastAsia"/>
                                <w:sz w:val="24"/>
                                <w:szCs w:val="24"/>
                              </w:rPr>
                              <w:t>端午后</w:t>
                            </w:r>
                            <w:proofErr w:type="gramEnd"/>
                            <w:r w:rsidRPr="00D76592">
                              <w:rPr>
                                <w:rFonts w:ascii="楷体_GB2312" w:eastAsia="楷体_GB2312" w:hint="eastAsia"/>
                                <w:sz w:val="24"/>
                                <w:szCs w:val="24"/>
                              </w:rPr>
                              <w:t>建议保持对中美贸易新动态的密切关注，之后注意关注基本面大方向，如</w:t>
                            </w:r>
                            <w:proofErr w:type="gramStart"/>
                            <w:r w:rsidRPr="00D76592">
                              <w:rPr>
                                <w:rFonts w:ascii="楷体_GB2312" w:eastAsia="楷体_GB2312" w:hint="eastAsia"/>
                                <w:sz w:val="24"/>
                                <w:szCs w:val="24"/>
                              </w:rPr>
                              <w:t>7月美豆生长期</w:t>
                            </w:r>
                            <w:proofErr w:type="gramEnd"/>
                            <w:r w:rsidRPr="00D76592">
                              <w:rPr>
                                <w:rFonts w:ascii="楷体_GB2312" w:eastAsia="楷体_GB2312" w:hint="eastAsia"/>
                                <w:sz w:val="24"/>
                                <w:szCs w:val="24"/>
                              </w:rPr>
                              <w:t>天气炒作的影响。</w:t>
                            </w:r>
                            <w:r w:rsidRPr="00D76592">
                              <w:rPr>
                                <w:rFonts w:ascii="楷体_GB2312" w:eastAsia="楷体_GB2312"/>
                                <w:sz w:val="24"/>
                                <w:szCs w:val="24"/>
                              </w:rPr>
                              <w:t>期权方面</w:t>
                            </w:r>
                            <w:r w:rsidRPr="00D76592">
                              <w:rPr>
                                <w:rFonts w:ascii="楷体_GB2312" w:eastAsia="楷体_GB2312" w:hint="eastAsia"/>
                                <w:sz w:val="24"/>
                                <w:szCs w:val="24"/>
                              </w:rPr>
                              <w:t>，</w:t>
                            </w:r>
                            <w:r>
                              <w:rPr>
                                <w:rFonts w:ascii="楷体_GB2312" w:eastAsia="楷体_GB2312"/>
                                <w:sz w:val="24"/>
                                <w:szCs w:val="24"/>
                              </w:rPr>
                              <w:t>期权成交</w:t>
                            </w:r>
                            <w:r w:rsidRPr="00D76592">
                              <w:rPr>
                                <w:rFonts w:ascii="楷体_GB2312" w:eastAsia="楷体_GB2312"/>
                                <w:sz w:val="24"/>
                                <w:szCs w:val="24"/>
                              </w:rPr>
                              <w:t>较为活跃</w:t>
                            </w:r>
                            <w:r w:rsidRPr="00D76592">
                              <w:rPr>
                                <w:rFonts w:ascii="楷体_GB2312" w:eastAsia="楷体_GB2312" w:hint="eastAsia"/>
                                <w:sz w:val="24"/>
                                <w:szCs w:val="24"/>
                              </w:rPr>
                              <w:t>，成交</w:t>
                            </w:r>
                            <w:r w:rsidRPr="00D76592">
                              <w:rPr>
                                <w:rFonts w:ascii="楷体_GB2312" w:eastAsia="楷体_GB2312"/>
                                <w:sz w:val="24"/>
                                <w:szCs w:val="24"/>
                              </w:rPr>
                              <w:t>量不断增加</w:t>
                            </w:r>
                            <w:r w:rsidRPr="00D76592">
                              <w:rPr>
                                <w:rFonts w:ascii="楷体_GB2312" w:eastAsia="楷体_GB2312" w:hint="eastAsia"/>
                                <w:sz w:val="24"/>
                                <w:szCs w:val="24"/>
                              </w:rPr>
                              <w:t>，看跌期权持仓量与看涨期权持仓量比值（PCR）</w:t>
                            </w:r>
                            <w:r>
                              <w:rPr>
                                <w:rFonts w:ascii="楷体_GB2312" w:eastAsia="楷体_GB2312" w:hint="eastAsia"/>
                                <w:sz w:val="24"/>
                                <w:szCs w:val="24"/>
                              </w:rPr>
                              <w:t>有所上升，</w:t>
                            </w:r>
                            <w:r w:rsidRPr="00D76592">
                              <w:rPr>
                                <w:rFonts w:ascii="楷体_GB2312" w:eastAsia="楷体_GB2312" w:hint="eastAsia"/>
                                <w:sz w:val="24"/>
                                <w:szCs w:val="24"/>
                              </w:rPr>
                              <w:t>最高</w:t>
                            </w:r>
                            <w:r>
                              <w:rPr>
                                <w:rFonts w:ascii="楷体_GB2312" w:eastAsia="楷体_GB2312" w:hint="eastAsia"/>
                                <w:sz w:val="24"/>
                                <w:szCs w:val="24"/>
                              </w:rPr>
                              <w:t>至</w:t>
                            </w:r>
                            <w:r w:rsidRPr="00D76592">
                              <w:rPr>
                                <w:rFonts w:ascii="楷体_GB2312" w:eastAsia="楷体_GB2312" w:hint="eastAsia"/>
                                <w:sz w:val="24"/>
                                <w:szCs w:val="24"/>
                              </w:rPr>
                              <w:t>1.0</w:t>
                            </w:r>
                            <w:r>
                              <w:rPr>
                                <w:rFonts w:ascii="楷体_GB2312" w:eastAsia="楷体_GB2312" w:hint="eastAsia"/>
                                <w:sz w:val="24"/>
                                <w:szCs w:val="24"/>
                              </w:rPr>
                              <w:t>6</w:t>
                            </w:r>
                            <w:r w:rsidRPr="00D76592">
                              <w:rPr>
                                <w:rFonts w:ascii="楷体_GB2312" w:eastAsia="楷体_GB2312" w:hint="eastAsia"/>
                                <w:sz w:val="24"/>
                                <w:szCs w:val="24"/>
                              </w:rPr>
                              <w:t>，短期内市场情绪偏</w:t>
                            </w:r>
                            <w:r>
                              <w:rPr>
                                <w:rFonts w:ascii="楷体_GB2312" w:eastAsia="楷体_GB2312" w:hint="eastAsia"/>
                                <w:sz w:val="24"/>
                                <w:szCs w:val="24"/>
                              </w:rPr>
                              <w:t>中性</w:t>
                            </w:r>
                            <w:r w:rsidRPr="00D76592">
                              <w:rPr>
                                <w:rFonts w:ascii="楷体_GB2312" w:eastAsia="楷体_GB2312" w:hint="eastAsia"/>
                                <w:sz w:val="24"/>
                                <w:szCs w:val="24"/>
                              </w:rPr>
                              <w:t>。根据</w:t>
                            </w:r>
                            <w:proofErr w:type="gramStart"/>
                            <w:r w:rsidRPr="00D76592">
                              <w:rPr>
                                <w:rFonts w:ascii="楷体_GB2312" w:eastAsia="楷体_GB2312" w:hint="eastAsia"/>
                                <w:sz w:val="24"/>
                                <w:szCs w:val="24"/>
                              </w:rPr>
                              <w:t>波动率锥来看</w:t>
                            </w:r>
                            <w:proofErr w:type="gramEnd"/>
                            <w:r w:rsidRPr="00D76592">
                              <w:rPr>
                                <w:rFonts w:ascii="楷体_GB2312" w:eastAsia="楷体_GB2312" w:hint="eastAsia"/>
                                <w:sz w:val="24"/>
                                <w:szCs w:val="24"/>
                              </w:rPr>
                              <w:t>，</w:t>
                            </w:r>
                            <w:r>
                              <w:rPr>
                                <w:rFonts w:ascii="楷体_GB2312" w:eastAsia="楷体_GB2312"/>
                                <w:sz w:val="24"/>
                                <w:szCs w:val="24"/>
                              </w:rPr>
                              <w:t>豆</w:t>
                            </w:r>
                            <w:proofErr w:type="gramStart"/>
                            <w:r>
                              <w:rPr>
                                <w:rFonts w:ascii="楷体_GB2312" w:eastAsia="楷体_GB2312"/>
                                <w:sz w:val="24"/>
                                <w:szCs w:val="24"/>
                              </w:rPr>
                              <w:t>粕</w:t>
                            </w:r>
                            <w:proofErr w:type="gramEnd"/>
                            <w:r>
                              <w:rPr>
                                <w:rFonts w:ascii="楷体_GB2312" w:eastAsia="楷体_GB2312"/>
                                <w:sz w:val="24"/>
                                <w:szCs w:val="24"/>
                              </w:rPr>
                              <w:t>期权</w:t>
                            </w:r>
                            <w:r>
                              <w:rPr>
                                <w:rFonts w:ascii="楷体_GB2312" w:eastAsia="楷体_GB2312" w:hint="eastAsia"/>
                                <w:sz w:val="24"/>
                                <w:szCs w:val="24"/>
                              </w:rPr>
                              <w:t>隐含</w:t>
                            </w:r>
                            <w:r>
                              <w:rPr>
                                <w:rFonts w:ascii="楷体_GB2312" w:eastAsia="楷体_GB2312"/>
                                <w:sz w:val="24"/>
                                <w:szCs w:val="24"/>
                              </w:rPr>
                              <w:t>波动率</w:t>
                            </w:r>
                            <w:r w:rsidRPr="00D76592">
                              <w:rPr>
                                <w:rFonts w:ascii="楷体_GB2312" w:eastAsia="楷体_GB2312"/>
                                <w:sz w:val="24"/>
                                <w:szCs w:val="24"/>
                              </w:rPr>
                              <w:t>持续上升</w:t>
                            </w: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proofErr w:type="gramStart"/>
                            <w:r w:rsidRPr="00D76592">
                              <w:rPr>
                                <w:rFonts w:ascii="楷体_GB2312" w:eastAsia="楷体_GB2312" w:hint="eastAsia"/>
                                <w:sz w:val="24"/>
                                <w:szCs w:val="24"/>
                              </w:rPr>
                              <w:t>受</w:t>
                            </w:r>
                            <w:r w:rsidRPr="00D76592">
                              <w:rPr>
                                <w:rFonts w:ascii="楷体_GB2312" w:eastAsia="楷体_GB2312"/>
                                <w:sz w:val="24"/>
                                <w:szCs w:val="24"/>
                              </w:rPr>
                              <w:t>贸易战因素</w:t>
                            </w:r>
                            <w:proofErr w:type="gramEnd"/>
                            <w:r w:rsidRPr="00D76592">
                              <w:rPr>
                                <w:rFonts w:ascii="楷体_GB2312" w:eastAsia="楷体_GB2312"/>
                                <w:sz w:val="24"/>
                                <w:szCs w:val="24"/>
                              </w:rPr>
                              <w:t>等影响</w:t>
                            </w:r>
                            <w:r w:rsidRPr="00D76592">
                              <w:rPr>
                                <w:rFonts w:ascii="楷体_GB2312" w:eastAsia="楷体_GB2312" w:hint="eastAsia"/>
                                <w:sz w:val="24"/>
                                <w:szCs w:val="24"/>
                              </w:rPr>
                              <w:t>，市场情绪</w:t>
                            </w:r>
                            <w:r>
                              <w:rPr>
                                <w:rFonts w:ascii="楷体_GB2312" w:eastAsia="楷体_GB2312" w:hint="eastAsia"/>
                                <w:sz w:val="24"/>
                                <w:szCs w:val="24"/>
                              </w:rPr>
                              <w:t>不稳定</w:t>
                            </w:r>
                            <w:r w:rsidRPr="00D76592">
                              <w:rPr>
                                <w:rFonts w:ascii="楷体_GB2312" w:eastAsia="楷体_GB2312" w:hint="eastAsia"/>
                                <w:sz w:val="24"/>
                                <w:szCs w:val="24"/>
                              </w:rPr>
                              <w:t>，</w:t>
                            </w:r>
                            <w:r>
                              <w:rPr>
                                <w:rFonts w:ascii="楷体_GB2312" w:eastAsia="楷体_GB2312" w:hint="eastAsia"/>
                                <w:sz w:val="24"/>
                                <w:szCs w:val="24"/>
                              </w:rPr>
                              <w:t>未来</w:t>
                            </w:r>
                            <w:r w:rsidRPr="00D76592">
                              <w:rPr>
                                <w:rFonts w:ascii="楷体_GB2312" w:eastAsia="楷体_GB2312" w:hint="eastAsia"/>
                                <w:sz w:val="24"/>
                                <w:szCs w:val="24"/>
                              </w:rPr>
                              <w:t>隐含波动率预期</w:t>
                            </w:r>
                            <w:r>
                              <w:rPr>
                                <w:rFonts w:ascii="楷体_GB2312" w:eastAsia="楷体_GB2312" w:hint="eastAsia"/>
                                <w:sz w:val="24"/>
                                <w:szCs w:val="24"/>
                              </w:rPr>
                              <w:t>维持震荡或震荡上升的概率较大</w:t>
                            </w:r>
                            <w:r w:rsidRPr="00D76592">
                              <w:rPr>
                                <w:rFonts w:ascii="楷体_GB2312" w:eastAsia="楷体_GB2312" w:hint="eastAsia"/>
                                <w:sz w:val="24"/>
                                <w:szCs w:val="24"/>
                              </w:rPr>
                              <w:t>，短期建议</w:t>
                            </w:r>
                            <w:proofErr w:type="gramStart"/>
                            <w:r>
                              <w:rPr>
                                <w:rFonts w:ascii="楷体_GB2312" w:eastAsia="楷体_GB2312" w:hint="eastAsia"/>
                                <w:sz w:val="24"/>
                                <w:szCs w:val="24"/>
                              </w:rPr>
                              <w:t>卖出虚值看跌</w:t>
                            </w:r>
                            <w:proofErr w:type="gramEnd"/>
                            <w:r>
                              <w:rPr>
                                <w:rFonts w:ascii="楷体_GB2312" w:eastAsia="楷体_GB2312" w:hint="eastAsia"/>
                                <w:sz w:val="24"/>
                                <w:szCs w:val="24"/>
                              </w:rPr>
                              <w:t>期权收取权利金，赚取时间价值，若突破3000压力位，再考虑</w:t>
                            </w:r>
                            <w:proofErr w:type="gramStart"/>
                            <w:r>
                              <w:rPr>
                                <w:rFonts w:ascii="楷体_GB2312" w:eastAsia="楷体_GB2312" w:hint="eastAsia"/>
                                <w:sz w:val="24"/>
                                <w:szCs w:val="24"/>
                              </w:rPr>
                              <w:t>买入平</w:t>
                            </w:r>
                            <w:proofErr w:type="gramEnd"/>
                            <w:r>
                              <w:rPr>
                                <w:rFonts w:ascii="楷体_GB2312" w:eastAsia="楷体_GB2312" w:hint="eastAsia"/>
                                <w:sz w:val="24"/>
                                <w:szCs w:val="24"/>
                              </w:rPr>
                              <w:t>值看涨期权</w:t>
                            </w:r>
                            <w:r w:rsidRPr="00D76592">
                              <w:rPr>
                                <w:rFonts w:ascii="楷体_GB2312" w:eastAsia="楷体_GB2312" w:hint="eastAsia"/>
                                <w:sz w:val="24"/>
                                <w:szCs w:val="24"/>
                              </w:rPr>
                              <w:t>。</w:t>
                            </w:r>
                          </w:p>
                          <w:p w14:paraId="587055FA" w14:textId="77777777" w:rsidR="00391BE6" w:rsidRPr="00C9550B" w:rsidRDefault="00391BE6" w:rsidP="00195F8A">
                            <w:pPr>
                              <w:ind w:firstLineChars="200" w:firstLine="480"/>
                              <w:rPr>
                                <w:rFonts w:ascii="楷体_GB2312" w:eastAsia="楷体_GB2312"/>
                                <w:sz w:val="24"/>
                                <w:szCs w:val="24"/>
                              </w:rPr>
                            </w:pPr>
                          </w:p>
                          <w:p w14:paraId="689F485C" w14:textId="77777777" w:rsidR="00391BE6" w:rsidRPr="00F76DCB" w:rsidRDefault="00391BE6"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41A7EAE1" w14:textId="59518012" w:rsidR="00391BE6" w:rsidRPr="007E680D" w:rsidRDefault="007E680D" w:rsidP="002A21C5">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D5148E">
                              <w:rPr>
                                <w:rFonts w:ascii="楷体_GB2312" w:eastAsia="楷体_GB2312" w:hAnsi="楷体" w:hint="eastAsia"/>
                                <w:sz w:val="24"/>
                              </w:rPr>
                              <w:t>近期</w:t>
                            </w:r>
                            <w:proofErr w:type="gramStart"/>
                            <w:r w:rsidRPr="00D5148E">
                              <w:rPr>
                                <w:rFonts w:ascii="楷体_GB2312" w:eastAsia="楷体_GB2312" w:hAnsi="楷体" w:hint="eastAsia"/>
                                <w:sz w:val="24"/>
                              </w:rPr>
                              <w:t>郑糖反弹</w:t>
                            </w:r>
                            <w:proofErr w:type="gramEnd"/>
                            <w:r w:rsidRPr="00D5148E">
                              <w:rPr>
                                <w:rFonts w:ascii="楷体_GB2312" w:eastAsia="楷体_GB2312" w:hAnsi="楷体" w:hint="eastAsia"/>
                                <w:sz w:val="24"/>
                              </w:rPr>
                              <w:t>受阻后震荡回落，已经跌破前期低点，近期市场也在传言价格补贴的政策，政策托底或逐步打破。目前配额外进口仍有一定的利润空间，国内面临的走私压力依然存在，虽然国内已经进入消费旺季，对于糖价有所提振，但是受制于相对宽松的供给和较差的外部环境，价格仍偏弱势。</w:t>
                            </w:r>
                            <w:r w:rsidRPr="00ED3DD7">
                              <w:rPr>
                                <w:rFonts w:ascii="楷体_GB2312" w:eastAsia="楷体_GB2312" w:hAnsi="楷体" w:hint="eastAsia"/>
                                <w:sz w:val="24"/>
                              </w:rPr>
                              <w:t>在期权方面，</w:t>
                            </w:r>
                            <w:r>
                              <w:rPr>
                                <w:rFonts w:ascii="楷体_GB2312" w:eastAsia="楷体_GB2312" w:hAnsi="楷体" w:hint="eastAsia"/>
                                <w:sz w:val="24"/>
                              </w:rPr>
                              <w:t>目前白糖市场情绪偏悲观，白糖合约波动率达到历史高位。</w:t>
                            </w:r>
                            <w:r w:rsidRPr="001F4F24">
                              <w:rPr>
                                <w:rFonts w:ascii="楷体_GB2312" w:eastAsia="楷体_GB2312" w:hAnsi="楷体" w:hint="eastAsia"/>
                                <w:sz w:val="24"/>
                              </w:rPr>
                              <w:t>从白糖</w:t>
                            </w:r>
                            <w:r>
                              <w:rPr>
                                <w:rFonts w:ascii="楷体_GB2312" w:eastAsia="楷体_GB2312" w:hAnsi="楷体" w:hint="eastAsia"/>
                                <w:sz w:val="24"/>
                              </w:rPr>
                              <w:t>期权PCR来</w:t>
                            </w:r>
                            <w:r w:rsidRPr="001F4F24">
                              <w:rPr>
                                <w:rFonts w:ascii="楷体_GB2312" w:eastAsia="楷体_GB2312" w:hAnsi="楷体" w:hint="eastAsia"/>
                                <w:sz w:val="24"/>
                              </w:rPr>
                              <w:t>看，当</w:t>
                            </w:r>
                            <w:r w:rsidRPr="007E680D">
                              <w:rPr>
                                <w:rFonts w:ascii="楷体_GB2312" w:eastAsia="楷体_GB2312" w:hAnsi="楷体" w:hint="eastAsia"/>
                                <w:sz w:val="24"/>
                              </w:rPr>
                              <w:t>前市场偏好看跌期权。策略上，短期来看，白糖仍偏弱势，建议投资者考虑</w:t>
                            </w:r>
                            <w:proofErr w:type="gramStart"/>
                            <w:r w:rsidRPr="007E680D">
                              <w:rPr>
                                <w:rFonts w:ascii="楷体_GB2312" w:eastAsia="楷体_GB2312" w:hAnsi="楷体" w:hint="eastAsia"/>
                                <w:sz w:val="24"/>
                              </w:rPr>
                              <w:t>卖出虚值看涨</w:t>
                            </w:r>
                            <w:proofErr w:type="gramEnd"/>
                            <w:r w:rsidRPr="007E680D">
                              <w:rPr>
                                <w:rFonts w:ascii="楷体_GB2312" w:eastAsia="楷体_GB2312" w:hAnsi="楷体" w:hint="eastAsia"/>
                                <w:sz w:val="24"/>
                              </w:rPr>
                              <w:t>期权，赚取时间价值，关注5200-5250支撑区间，在跌破支撑位后考虑买入看跌期权。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144.8pt;margin-top:3.2pt;width:355.5pt;height:5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" filled="f" stroked="f">
                <v:textbox>
                  <w:txbxContent>
                    <w:p w14:paraId="6A06B11A" w14:textId="77777777" w:rsidR="00391BE6" w:rsidRDefault="00391BE6"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391BE6" w:rsidRDefault="00391BE6" w:rsidP="00E810DC">
                      <w:pPr>
                        <w:ind w:firstLineChars="200" w:firstLine="480"/>
                        <w:rPr>
                          <w:rFonts w:ascii="楷体_GB2312" w:eastAsia="楷体_GB2312"/>
                          <w:sz w:val="24"/>
                          <w:szCs w:val="24"/>
                        </w:rPr>
                      </w:pPr>
                      <w:r>
                        <w:rPr>
                          <w:rFonts w:ascii="楷体_GB2312" w:eastAsia="楷体_GB2312" w:hint="eastAsia"/>
                          <w:sz w:val="24"/>
                          <w:szCs w:val="24"/>
                        </w:rPr>
                        <w:t>豆粕：</w:t>
                      </w:r>
                    </w:p>
                    <w:p w14:paraId="2DA2C51B" w14:textId="2DD4D739" w:rsidR="00391BE6" w:rsidRPr="00D76592" w:rsidRDefault="002A21C5" w:rsidP="00D76592">
                      <w:pPr>
                        <w:spacing w:line="400" w:lineRule="exact"/>
                        <w:ind w:firstLineChars="200" w:firstLine="480"/>
                        <w:rPr>
                          <w:rFonts w:ascii="楷体_GB2312" w:eastAsia="楷体_GB2312"/>
                          <w:sz w:val="24"/>
                          <w:szCs w:val="24"/>
                        </w:rPr>
                      </w:pPr>
                      <w:r>
                        <w:rPr>
                          <w:rFonts w:ascii="楷体_GB2312" w:eastAsia="楷体_GB2312"/>
                          <w:sz w:val="24"/>
                          <w:szCs w:val="24"/>
                        </w:rPr>
                        <w:t>中美贸易战烽烟再起，</w:t>
                      </w:r>
                      <w:r>
                        <w:rPr>
                          <w:rFonts w:ascii="楷体_GB2312" w:eastAsia="楷体_GB2312" w:hint="eastAsia"/>
                          <w:sz w:val="24"/>
                          <w:szCs w:val="24"/>
                        </w:rPr>
                        <w:t>6月15日</w:t>
                      </w:r>
                      <w:r>
                        <w:rPr>
                          <w:rFonts w:ascii="楷体_GB2312" w:eastAsia="楷体_GB2312"/>
                          <w:sz w:val="24"/>
                          <w:szCs w:val="24"/>
                        </w:rPr>
                        <w:t>美国</w:t>
                      </w:r>
                      <w:r w:rsidRPr="00D76592">
                        <w:rPr>
                          <w:rFonts w:ascii="楷体_GB2312" w:eastAsia="楷体_GB2312"/>
                          <w:sz w:val="24"/>
                          <w:szCs w:val="24"/>
                        </w:rPr>
                        <w:t>公布征收25%关税的500亿美元中国产品最终名单</w:t>
                      </w:r>
                      <w:r w:rsidRPr="00D76592">
                        <w:rPr>
                          <w:rFonts w:ascii="楷体_GB2312" w:eastAsia="楷体_GB2312" w:hint="eastAsia"/>
                          <w:sz w:val="24"/>
                          <w:szCs w:val="24"/>
                        </w:rPr>
                        <w:t>。基本面上来看，</w:t>
                      </w:r>
                      <w:proofErr w:type="gramStart"/>
                      <w:r>
                        <w:rPr>
                          <w:rFonts w:ascii="楷体_GB2312" w:eastAsia="楷体_GB2312" w:hint="eastAsia"/>
                          <w:sz w:val="24"/>
                          <w:szCs w:val="24"/>
                        </w:rPr>
                        <w:t>端午后</w:t>
                      </w:r>
                      <w:proofErr w:type="gramEnd"/>
                      <w:r w:rsidRPr="00D76592">
                        <w:rPr>
                          <w:rFonts w:ascii="楷体_GB2312" w:eastAsia="楷体_GB2312" w:hint="eastAsia"/>
                          <w:sz w:val="24"/>
                          <w:szCs w:val="24"/>
                        </w:rPr>
                        <w:t>建议保持对中美贸易新动态的密切关注，之后注意关注基本面大方向，如</w:t>
                      </w:r>
                      <w:proofErr w:type="gramStart"/>
                      <w:r w:rsidRPr="00D76592">
                        <w:rPr>
                          <w:rFonts w:ascii="楷体_GB2312" w:eastAsia="楷体_GB2312" w:hint="eastAsia"/>
                          <w:sz w:val="24"/>
                          <w:szCs w:val="24"/>
                        </w:rPr>
                        <w:t>7月美豆生长期</w:t>
                      </w:r>
                      <w:proofErr w:type="gramEnd"/>
                      <w:r w:rsidRPr="00D76592">
                        <w:rPr>
                          <w:rFonts w:ascii="楷体_GB2312" w:eastAsia="楷体_GB2312" w:hint="eastAsia"/>
                          <w:sz w:val="24"/>
                          <w:szCs w:val="24"/>
                        </w:rPr>
                        <w:t>天气炒作的影响。</w:t>
                      </w:r>
                      <w:r w:rsidRPr="00D76592">
                        <w:rPr>
                          <w:rFonts w:ascii="楷体_GB2312" w:eastAsia="楷体_GB2312"/>
                          <w:sz w:val="24"/>
                          <w:szCs w:val="24"/>
                        </w:rPr>
                        <w:t>期权方面</w:t>
                      </w:r>
                      <w:r w:rsidRPr="00D76592">
                        <w:rPr>
                          <w:rFonts w:ascii="楷体_GB2312" w:eastAsia="楷体_GB2312" w:hint="eastAsia"/>
                          <w:sz w:val="24"/>
                          <w:szCs w:val="24"/>
                        </w:rPr>
                        <w:t>，</w:t>
                      </w:r>
                      <w:r>
                        <w:rPr>
                          <w:rFonts w:ascii="楷体_GB2312" w:eastAsia="楷体_GB2312"/>
                          <w:sz w:val="24"/>
                          <w:szCs w:val="24"/>
                        </w:rPr>
                        <w:t>期权成交</w:t>
                      </w:r>
                      <w:r w:rsidRPr="00D76592">
                        <w:rPr>
                          <w:rFonts w:ascii="楷体_GB2312" w:eastAsia="楷体_GB2312"/>
                          <w:sz w:val="24"/>
                          <w:szCs w:val="24"/>
                        </w:rPr>
                        <w:t>较为活跃</w:t>
                      </w:r>
                      <w:r w:rsidRPr="00D76592">
                        <w:rPr>
                          <w:rFonts w:ascii="楷体_GB2312" w:eastAsia="楷体_GB2312" w:hint="eastAsia"/>
                          <w:sz w:val="24"/>
                          <w:szCs w:val="24"/>
                        </w:rPr>
                        <w:t>，成交</w:t>
                      </w:r>
                      <w:r w:rsidRPr="00D76592">
                        <w:rPr>
                          <w:rFonts w:ascii="楷体_GB2312" w:eastAsia="楷体_GB2312"/>
                          <w:sz w:val="24"/>
                          <w:szCs w:val="24"/>
                        </w:rPr>
                        <w:t>量不断增加</w:t>
                      </w:r>
                      <w:r w:rsidRPr="00D76592">
                        <w:rPr>
                          <w:rFonts w:ascii="楷体_GB2312" w:eastAsia="楷体_GB2312" w:hint="eastAsia"/>
                          <w:sz w:val="24"/>
                          <w:szCs w:val="24"/>
                        </w:rPr>
                        <w:t>，看跌期权持仓量与看涨期权持仓量比值（PCR）</w:t>
                      </w:r>
                      <w:r>
                        <w:rPr>
                          <w:rFonts w:ascii="楷体_GB2312" w:eastAsia="楷体_GB2312" w:hint="eastAsia"/>
                          <w:sz w:val="24"/>
                          <w:szCs w:val="24"/>
                        </w:rPr>
                        <w:t>有所上升，</w:t>
                      </w:r>
                      <w:r w:rsidRPr="00D76592">
                        <w:rPr>
                          <w:rFonts w:ascii="楷体_GB2312" w:eastAsia="楷体_GB2312" w:hint="eastAsia"/>
                          <w:sz w:val="24"/>
                          <w:szCs w:val="24"/>
                        </w:rPr>
                        <w:t>最高</w:t>
                      </w:r>
                      <w:r>
                        <w:rPr>
                          <w:rFonts w:ascii="楷体_GB2312" w:eastAsia="楷体_GB2312" w:hint="eastAsia"/>
                          <w:sz w:val="24"/>
                          <w:szCs w:val="24"/>
                        </w:rPr>
                        <w:t>至</w:t>
                      </w:r>
                      <w:r w:rsidRPr="00D76592">
                        <w:rPr>
                          <w:rFonts w:ascii="楷体_GB2312" w:eastAsia="楷体_GB2312" w:hint="eastAsia"/>
                          <w:sz w:val="24"/>
                          <w:szCs w:val="24"/>
                        </w:rPr>
                        <w:t>1.0</w:t>
                      </w:r>
                      <w:r>
                        <w:rPr>
                          <w:rFonts w:ascii="楷体_GB2312" w:eastAsia="楷体_GB2312" w:hint="eastAsia"/>
                          <w:sz w:val="24"/>
                          <w:szCs w:val="24"/>
                        </w:rPr>
                        <w:t>6</w:t>
                      </w:r>
                      <w:r w:rsidRPr="00D76592">
                        <w:rPr>
                          <w:rFonts w:ascii="楷体_GB2312" w:eastAsia="楷体_GB2312" w:hint="eastAsia"/>
                          <w:sz w:val="24"/>
                          <w:szCs w:val="24"/>
                        </w:rPr>
                        <w:t>，短期内市场情绪偏</w:t>
                      </w:r>
                      <w:r>
                        <w:rPr>
                          <w:rFonts w:ascii="楷体_GB2312" w:eastAsia="楷体_GB2312" w:hint="eastAsia"/>
                          <w:sz w:val="24"/>
                          <w:szCs w:val="24"/>
                        </w:rPr>
                        <w:t>中性</w:t>
                      </w:r>
                      <w:r w:rsidRPr="00D76592">
                        <w:rPr>
                          <w:rFonts w:ascii="楷体_GB2312" w:eastAsia="楷体_GB2312" w:hint="eastAsia"/>
                          <w:sz w:val="24"/>
                          <w:szCs w:val="24"/>
                        </w:rPr>
                        <w:t>。根据</w:t>
                      </w:r>
                      <w:proofErr w:type="gramStart"/>
                      <w:r w:rsidRPr="00D76592">
                        <w:rPr>
                          <w:rFonts w:ascii="楷体_GB2312" w:eastAsia="楷体_GB2312" w:hint="eastAsia"/>
                          <w:sz w:val="24"/>
                          <w:szCs w:val="24"/>
                        </w:rPr>
                        <w:t>波动率锥来看</w:t>
                      </w:r>
                      <w:proofErr w:type="gramEnd"/>
                      <w:r w:rsidRPr="00D76592">
                        <w:rPr>
                          <w:rFonts w:ascii="楷体_GB2312" w:eastAsia="楷体_GB2312" w:hint="eastAsia"/>
                          <w:sz w:val="24"/>
                          <w:szCs w:val="24"/>
                        </w:rPr>
                        <w:t>，</w:t>
                      </w:r>
                      <w:r>
                        <w:rPr>
                          <w:rFonts w:ascii="楷体_GB2312" w:eastAsia="楷体_GB2312"/>
                          <w:sz w:val="24"/>
                          <w:szCs w:val="24"/>
                        </w:rPr>
                        <w:t>豆</w:t>
                      </w:r>
                      <w:proofErr w:type="gramStart"/>
                      <w:r>
                        <w:rPr>
                          <w:rFonts w:ascii="楷体_GB2312" w:eastAsia="楷体_GB2312"/>
                          <w:sz w:val="24"/>
                          <w:szCs w:val="24"/>
                        </w:rPr>
                        <w:t>粕</w:t>
                      </w:r>
                      <w:proofErr w:type="gramEnd"/>
                      <w:r>
                        <w:rPr>
                          <w:rFonts w:ascii="楷体_GB2312" w:eastAsia="楷体_GB2312"/>
                          <w:sz w:val="24"/>
                          <w:szCs w:val="24"/>
                        </w:rPr>
                        <w:t>期权</w:t>
                      </w:r>
                      <w:r>
                        <w:rPr>
                          <w:rFonts w:ascii="楷体_GB2312" w:eastAsia="楷体_GB2312" w:hint="eastAsia"/>
                          <w:sz w:val="24"/>
                          <w:szCs w:val="24"/>
                        </w:rPr>
                        <w:t>隐含</w:t>
                      </w:r>
                      <w:r>
                        <w:rPr>
                          <w:rFonts w:ascii="楷体_GB2312" w:eastAsia="楷体_GB2312"/>
                          <w:sz w:val="24"/>
                          <w:szCs w:val="24"/>
                        </w:rPr>
                        <w:t>波动率</w:t>
                      </w:r>
                      <w:r w:rsidRPr="00D76592">
                        <w:rPr>
                          <w:rFonts w:ascii="楷体_GB2312" w:eastAsia="楷体_GB2312"/>
                          <w:sz w:val="24"/>
                          <w:szCs w:val="24"/>
                        </w:rPr>
                        <w:t>持续上升</w:t>
                      </w: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proofErr w:type="gramStart"/>
                      <w:r w:rsidRPr="00D76592">
                        <w:rPr>
                          <w:rFonts w:ascii="楷体_GB2312" w:eastAsia="楷体_GB2312" w:hint="eastAsia"/>
                          <w:sz w:val="24"/>
                          <w:szCs w:val="24"/>
                        </w:rPr>
                        <w:t>受</w:t>
                      </w:r>
                      <w:r w:rsidRPr="00D76592">
                        <w:rPr>
                          <w:rFonts w:ascii="楷体_GB2312" w:eastAsia="楷体_GB2312"/>
                          <w:sz w:val="24"/>
                          <w:szCs w:val="24"/>
                        </w:rPr>
                        <w:t>贸易战因素</w:t>
                      </w:r>
                      <w:proofErr w:type="gramEnd"/>
                      <w:r w:rsidRPr="00D76592">
                        <w:rPr>
                          <w:rFonts w:ascii="楷体_GB2312" w:eastAsia="楷体_GB2312"/>
                          <w:sz w:val="24"/>
                          <w:szCs w:val="24"/>
                        </w:rPr>
                        <w:t>等影响</w:t>
                      </w:r>
                      <w:r w:rsidRPr="00D76592">
                        <w:rPr>
                          <w:rFonts w:ascii="楷体_GB2312" w:eastAsia="楷体_GB2312" w:hint="eastAsia"/>
                          <w:sz w:val="24"/>
                          <w:szCs w:val="24"/>
                        </w:rPr>
                        <w:t>，市场情绪</w:t>
                      </w:r>
                      <w:r>
                        <w:rPr>
                          <w:rFonts w:ascii="楷体_GB2312" w:eastAsia="楷体_GB2312" w:hint="eastAsia"/>
                          <w:sz w:val="24"/>
                          <w:szCs w:val="24"/>
                        </w:rPr>
                        <w:t>不稳定</w:t>
                      </w:r>
                      <w:r w:rsidRPr="00D76592">
                        <w:rPr>
                          <w:rFonts w:ascii="楷体_GB2312" w:eastAsia="楷体_GB2312" w:hint="eastAsia"/>
                          <w:sz w:val="24"/>
                          <w:szCs w:val="24"/>
                        </w:rPr>
                        <w:t>，</w:t>
                      </w:r>
                      <w:r>
                        <w:rPr>
                          <w:rFonts w:ascii="楷体_GB2312" w:eastAsia="楷体_GB2312" w:hint="eastAsia"/>
                          <w:sz w:val="24"/>
                          <w:szCs w:val="24"/>
                        </w:rPr>
                        <w:t>未来</w:t>
                      </w:r>
                      <w:r w:rsidRPr="00D76592">
                        <w:rPr>
                          <w:rFonts w:ascii="楷体_GB2312" w:eastAsia="楷体_GB2312" w:hint="eastAsia"/>
                          <w:sz w:val="24"/>
                          <w:szCs w:val="24"/>
                        </w:rPr>
                        <w:t>隐含波动率预期</w:t>
                      </w:r>
                      <w:r>
                        <w:rPr>
                          <w:rFonts w:ascii="楷体_GB2312" w:eastAsia="楷体_GB2312" w:hint="eastAsia"/>
                          <w:sz w:val="24"/>
                          <w:szCs w:val="24"/>
                        </w:rPr>
                        <w:t>维持震荡或震荡上升的概率较大</w:t>
                      </w:r>
                      <w:r w:rsidRPr="00D76592">
                        <w:rPr>
                          <w:rFonts w:ascii="楷体_GB2312" w:eastAsia="楷体_GB2312" w:hint="eastAsia"/>
                          <w:sz w:val="24"/>
                          <w:szCs w:val="24"/>
                        </w:rPr>
                        <w:t>，短期建议</w:t>
                      </w:r>
                      <w:proofErr w:type="gramStart"/>
                      <w:r>
                        <w:rPr>
                          <w:rFonts w:ascii="楷体_GB2312" w:eastAsia="楷体_GB2312" w:hint="eastAsia"/>
                          <w:sz w:val="24"/>
                          <w:szCs w:val="24"/>
                        </w:rPr>
                        <w:t>卖出虚值看跌</w:t>
                      </w:r>
                      <w:proofErr w:type="gramEnd"/>
                      <w:r>
                        <w:rPr>
                          <w:rFonts w:ascii="楷体_GB2312" w:eastAsia="楷体_GB2312" w:hint="eastAsia"/>
                          <w:sz w:val="24"/>
                          <w:szCs w:val="24"/>
                        </w:rPr>
                        <w:t>期权收取权利金，赚取时间价值，若突破3000压力位，再考虑</w:t>
                      </w:r>
                      <w:proofErr w:type="gramStart"/>
                      <w:r>
                        <w:rPr>
                          <w:rFonts w:ascii="楷体_GB2312" w:eastAsia="楷体_GB2312" w:hint="eastAsia"/>
                          <w:sz w:val="24"/>
                          <w:szCs w:val="24"/>
                        </w:rPr>
                        <w:t>买入平</w:t>
                      </w:r>
                      <w:proofErr w:type="gramEnd"/>
                      <w:r>
                        <w:rPr>
                          <w:rFonts w:ascii="楷体_GB2312" w:eastAsia="楷体_GB2312" w:hint="eastAsia"/>
                          <w:sz w:val="24"/>
                          <w:szCs w:val="24"/>
                        </w:rPr>
                        <w:t>值看涨期权</w:t>
                      </w:r>
                      <w:r w:rsidRPr="00D76592">
                        <w:rPr>
                          <w:rFonts w:ascii="楷体_GB2312" w:eastAsia="楷体_GB2312" w:hint="eastAsia"/>
                          <w:sz w:val="24"/>
                          <w:szCs w:val="24"/>
                        </w:rPr>
                        <w:t>。</w:t>
                      </w:r>
                    </w:p>
                    <w:p w14:paraId="587055FA" w14:textId="77777777" w:rsidR="00391BE6" w:rsidRPr="00C9550B" w:rsidRDefault="00391BE6" w:rsidP="00195F8A">
                      <w:pPr>
                        <w:ind w:firstLineChars="200" w:firstLine="480"/>
                        <w:rPr>
                          <w:rFonts w:ascii="楷体_GB2312" w:eastAsia="楷体_GB2312"/>
                          <w:sz w:val="24"/>
                          <w:szCs w:val="24"/>
                        </w:rPr>
                      </w:pPr>
                    </w:p>
                    <w:p w14:paraId="689F485C" w14:textId="77777777" w:rsidR="00391BE6" w:rsidRPr="00F76DCB" w:rsidRDefault="00391BE6"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41A7EAE1" w14:textId="59518012" w:rsidR="00391BE6" w:rsidRPr="007E680D" w:rsidRDefault="007E680D" w:rsidP="002A21C5">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D5148E">
                        <w:rPr>
                          <w:rFonts w:ascii="楷体_GB2312" w:eastAsia="楷体_GB2312" w:hAnsi="楷体" w:hint="eastAsia"/>
                          <w:sz w:val="24"/>
                        </w:rPr>
                        <w:t>近期</w:t>
                      </w:r>
                      <w:proofErr w:type="gramStart"/>
                      <w:r w:rsidRPr="00D5148E">
                        <w:rPr>
                          <w:rFonts w:ascii="楷体_GB2312" w:eastAsia="楷体_GB2312" w:hAnsi="楷体" w:hint="eastAsia"/>
                          <w:sz w:val="24"/>
                        </w:rPr>
                        <w:t>郑糖反弹</w:t>
                      </w:r>
                      <w:proofErr w:type="gramEnd"/>
                      <w:r w:rsidRPr="00D5148E">
                        <w:rPr>
                          <w:rFonts w:ascii="楷体_GB2312" w:eastAsia="楷体_GB2312" w:hAnsi="楷体" w:hint="eastAsia"/>
                          <w:sz w:val="24"/>
                        </w:rPr>
                        <w:t>受阻后震荡回落，已经跌破前期低点，近期市场也在传言价格补贴的政策，政策托底或逐步打破。目前配额外进口仍有一定的利润空间，国内面临的走私压力依然存在，虽然国内已经进入消费旺季，对于糖价有所提振，但是受制于相对宽松的供给和较差的外部环境，价格仍偏弱势。</w:t>
                      </w:r>
                      <w:r w:rsidRPr="00ED3DD7">
                        <w:rPr>
                          <w:rFonts w:ascii="楷体_GB2312" w:eastAsia="楷体_GB2312" w:hAnsi="楷体" w:hint="eastAsia"/>
                          <w:sz w:val="24"/>
                        </w:rPr>
                        <w:t>在期权方面，</w:t>
                      </w:r>
                      <w:r>
                        <w:rPr>
                          <w:rFonts w:ascii="楷体_GB2312" w:eastAsia="楷体_GB2312" w:hAnsi="楷体" w:hint="eastAsia"/>
                          <w:sz w:val="24"/>
                        </w:rPr>
                        <w:t>目前白糖市场情绪偏悲观，白糖合约波动率达到历史高位。</w:t>
                      </w:r>
                      <w:r w:rsidRPr="001F4F24">
                        <w:rPr>
                          <w:rFonts w:ascii="楷体_GB2312" w:eastAsia="楷体_GB2312" w:hAnsi="楷体" w:hint="eastAsia"/>
                          <w:sz w:val="24"/>
                        </w:rPr>
                        <w:t>从白糖</w:t>
                      </w:r>
                      <w:r>
                        <w:rPr>
                          <w:rFonts w:ascii="楷体_GB2312" w:eastAsia="楷体_GB2312" w:hAnsi="楷体" w:hint="eastAsia"/>
                          <w:sz w:val="24"/>
                        </w:rPr>
                        <w:t>期权PCR来</w:t>
                      </w:r>
                      <w:r w:rsidRPr="001F4F24">
                        <w:rPr>
                          <w:rFonts w:ascii="楷体_GB2312" w:eastAsia="楷体_GB2312" w:hAnsi="楷体" w:hint="eastAsia"/>
                          <w:sz w:val="24"/>
                        </w:rPr>
                        <w:t>看，当</w:t>
                      </w:r>
                      <w:r w:rsidRPr="007E680D">
                        <w:rPr>
                          <w:rFonts w:ascii="楷体_GB2312" w:eastAsia="楷体_GB2312" w:hAnsi="楷体" w:hint="eastAsia"/>
                          <w:sz w:val="24"/>
                        </w:rPr>
                        <w:t>前市场偏好看跌期权。策略上，短期来看，白糖仍偏弱势，建议投资者考虑</w:t>
                      </w:r>
                      <w:proofErr w:type="gramStart"/>
                      <w:r w:rsidRPr="007E680D">
                        <w:rPr>
                          <w:rFonts w:ascii="楷体_GB2312" w:eastAsia="楷体_GB2312" w:hAnsi="楷体" w:hint="eastAsia"/>
                          <w:sz w:val="24"/>
                        </w:rPr>
                        <w:t>卖出虚值看涨</w:t>
                      </w:r>
                      <w:proofErr w:type="gramEnd"/>
                      <w:r w:rsidRPr="007E680D">
                        <w:rPr>
                          <w:rFonts w:ascii="楷体_GB2312" w:eastAsia="楷体_GB2312" w:hAnsi="楷体" w:hint="eastAsia"/>
                          <w:sz w:val="24"/>
                        </w:rPr>
                        <w:t>期权，赚取时间价值，关注5200-5250支撑区间，在跌破支撑位后考虑买入看跌期权。</w:t>
                      </w:r>
                    </w:p>
                  </w:txbxContent>
                </v:textbox>
              </v:shape>
            </w:pict>
          </mc:Fallback>
        </mc:AlternateContent>
      </w:r>
    </w:p>
    <w:p w14:paraId="5F81C62F" w14:textId="77777777" w:rsidR="00375911" w:rsidRPr="002C0A4F" w:rsidRDefault="00375911" w:rsidP="00375911">
      <w:pPr>
        <w:spacing w:line="400" w:lineRule="exact"/>
        <w:ind w:leftChars="-600" w:left="-1260" w:rightChars="-416" w:right="-874" w:firstLineChars="250" w:firstLine="525"/>
        <w:rPr>
          <w:rFonts w:ascii="楷体" w:eastAsia="楷体" w:hAnsi="楷体"/>
        </w:rPr>
      </w:pPr>
    </w:p>
    <w:p w14:paraId="109CE533" w14:textId="77777777"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14:paraId="6E118D1F"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325FD5EC" w14:textId="77777777" w:rsidR="00375911" w:rsidRPr="006F3191" w:rsidRDefault="00375911" w:rsidP="00375911">
      <w:pPr>
        <w:spacing w:line="400" w:lineRule="exact"/>
        <w:ind w:leftChars="-600" w:left="-1260" w:rightChars="-416" w:right="-874" w:firstLineChars="250" w:firstLine="525"/>
        <w:rPr>
          <w:rFonts w:ascii="楷体" w:eastAsia="楷体" w:hAnsi="楷体"/>
        </w:rPr>
      </w:pPr>
    </w:p>
    <w:p w14:paraId="219E9BB9"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5CC8CBA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E393EB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52736FE"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C755936"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5CEC232A"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6A0DE516" w14:textId="77777777" w:rsidR="00375911" w:rsidRDefault="00375911" w:rsidP="00375911">
      <w:pPr>
        <w:rPr>
          <w:rFonts w:ascii="楷体" w:eastAsia="楷体" w:hAnsi="楷体"/>
        </w:rPr>
      </w:pPr>
    </w:p>
    <w:p w14:paraId="321A6D3C" w14:textId="77777777" w:rsidR="00375911" w:rsidRDefault="00375911" w:rsidP="00375911">
      <w:pPr>
        <w:rPr>
          <w:rFonts w:ascii="楷体" w:eastAsia="楷体" w:hAnsi="楷体"/>
        </w:rPr>
      </w:pPr>
    </w:p>
    <w:p w14:paraId="3ADD7462" w14:textId="77777777" w:rsidR="00375911" w:rsidRDefault="00375911" w:rsidP="00375911">
      <w:pPr>
        <w:rPr>
          <w:rFonts w:ascii="楷体" w:eastAsia="楷体" w:hAnsi="楷体"/>
        </w:rPr>
      </w:pPr>
    </w:p>
    <w:p w14:paraId="5CC6A86B" w14:textId="77777777" w:rsidR="00375911" w:rsidRDefault="00375911" w:rsidP="00375911">
      <w:pPr>
        <w:rPr>
          <w:rFonts w:ascii="楷体" w:eastAsia="楷体" w:hAnsi="楷体"/>
        </w:rPr>
      </w:pPr>
    </w:p>
    <w:p w14:paraId="4C380263" w14:textId="77777777" w:rsidR="00375911" w:rsidRDefault="00375911" w:rsidP="00375911">
      <w:pPr>
        <w:rPr>
          <w:rFonts w:ascii="楷体" w:eastAsia="楷体" w:hAnsi="楷体"/>
        </w:rPr>
      </w:pPr>
    </w:p>
    <w:p w14:paraId="1BC070ED" w14:textId="77777777" w:rsidR="00375911" w:rsidRDefault="00375911" w:rsidP="00375911">
      <w:pPr>
        <w:rPr>
          <w:rFonts w:ascii="楷体" w:eastAsia="楷体" w:hAnsi="楷体"/>
        </w:rPr>
      </w:pPr>
    </w:p>
    <w:p w14:paraId="40B8E939" w14:textId="77777777" w:rsidR="00375911" w:rsidRDefault="00375911" w:rsidP="00375911">
      <w:pPr>
        <w:rPr>
          <w:rFonts w:ascii="楷体" w:eastAsia="楷体" w:hAnsi="楷体"/>
        </w:rPr>
      </w:pPr>
    </w:p>
    <w:p w14:paraId="10D8013B" w14:textId="77777777" w:rsidR="00375911" w:rsidRPr="000D59A6" w:rsidRDefault="00375911" w:rsidP="00375911">
      <w:pPr>
        <w:rPr>
          <w:rFonts w:ascii="楷体" w:eastAsia="楷体" w:hAnsi="楷体"/>
        </w:rPr>
      </w:pPr>
    </w:p>
    <w:p w14:paraId="49B3FFE3" w14:textId="77777777" w:rsidR="00375911" w:rsidRDefault="00375911" w:rsidP="00375911">
      <w:pPr>
        <w:rPr>
          <w:rFonts w:ascii="楷体" w:eastAsia="楷体" w:hAnsi="楷体"/>
        </w:rPr>
      </w:pPr>
    </w:p>
    <w:p w14:paraId="196C7DEF" w14:textId="77777777" w:rsidR="00375911" w:rsidRDefault="00375911" w:rsidP="00375911">
      <w:pPr>
        <w:rPr>
          <w:rFonts w:ascii="楷体" w:eastAsia="楷体" w:hAnsi="楷体"/>
        </w:rPr>
      </w:pPr>
    </w:p>
    <w:p w14:paraId="722804D3" w14:textId="77777777" w:rsidR="00375911" w:rsidRDefault="00375911" w:rsidP="00375911">
      <w:pPr>
        <w:rPr>
          <w:rFonts w:ascii="楷体" w:eastAsia="楷体" w:hAnsi="楷体"/>
        </w:rPr>
      </w:pPr>
    </w:p>
    <w:p w14:paraId="044E0C0A" w14:textId="77777777" w:rsidR="00375911" w:rsidRDefault="00375911" w:rsidP="00375911">
      <w:pPr>
        <w:rPr>
          <w:rFonts w:ascii="楷体" w:eastAsia="楷体" w:hAnsi="楷体"/>
        </w:rPr>
      </w:pPr>
    </w:p>
    <w:p w14:paraId="41309900" w14:textId="77777777" w:rsidR="00375911" w:rsidRDefault="00375911" w:rsidP="00375911">
      <w:pPr>
        <w:rPr>
          <w:rFonts w:ascii="楷体" w:eastAsia="楷体" w:hAnsi="楷体"/>
        </w:rPr>
      </w:pPr>
    </w:p>
    <w:p w14:paraId="006A65C7" w14:textId="77777777" w:rsidR="00375911" w:rsidRDefault="00375911" w:rsidP="00375911">
      <w:pPr>
        <w:rPr>
          <w:rFonts w:ascii="楷体" w:eastAsia="楷体" w:hAnsi="楷体"/>
        </w:rPr>
      </w:pPr>
    </w:p>
    <w:p w14:paraId="0CCF2F6E" w14:textId="77777777" w:rsidR="00375911" w:rsidRDefault="00375911" w:rsidP="00375911">
      <w:pPr>
        <w:rPr>
          <w:rFonts w:ascii="楷体" w:eastAsia="楷体" w:hAnsi="楷体"/>
        </w:rPr>
      </w:pPr>
    </w:p>
    <w:p w14:paraId="035B41EB" w14:textId="77777777" w:rsidR="00375911" w:rsidRDefault="00375911" w:rsidP="00375911">
      <w:pPr>
        <w:rPr>
          <w:rFonts w:ascii="楷体" w:eastAsia="楷体" w:hAnsi="楷体"/>
        </w:rPr>
      </w:pPr>
    </w:p>
    <w:p w14:paraId="5EFC80C4" w14:textId="77777777" w:rsidR="00375911" w:rsidRDefault="00375911" w:rsidP="00375911">
      <w:pPr>
        <w:rPr>
          <w:rFonts w:ascii="楷体" w:eastAsia="楷体" w:hAnsi="楷体"/>
        </w:rPr>
      </w:pPr>
    </w:p>
    <w:p w14:paraId="17E4BDBA" w14:textId="77777777" w:rsidR="00375911" w:rsidRDefault="00375911" w:rsidP="00375911">
      <w:pPr>
        <w:rPr>
          <w:rFonts w:ascii="楷体" w:eastAsia="楷体" w:hAnsi="楷体"/>
        </w:rPr>
      </w:pPr>
    </w:p>
    <w:p w14:paraId="3D4F548C" w14:textId="77777777" w:rsidR="00375911" w:rsidRDefault="00375911" w:rsidP="00375911">
      <w:pPr>
        <w:rPr>
          <w:rFonts w:ascii="楷体" w:eastAsia="楷体" w:hAnsi="楷体"/>
        </w:rPr>
      </w:pPr>
    </w:p>
    <w:p w14:paraId="276B5FBE" w14:textId="77777777" w:rsidR="00375911" w:rsidRDefault="00375911" w:rsidP="00375911">
      <w:pPr>
        <w:rPr>
          <w:rFonts w:ascii="楷体" w:eastAsia="楷体" w:hAnsi="楷体"/>
        </w:rPr>
      </w:pPr>
    </w:p>
    <w:p w14:paraId="5D44D08B" w14:textId="77777777" w:rsidR="00375911" w:rsidRDefault="00375911" w:rsidP="00375911">
      <w:pPr>
        <w:rPr>
          <w:rFonts w:ascii="楷体" w:eastAsia="楷体" w:hAnsi="楷体"/>
          <w:sz w:val="24"/>
        </w:rPr>
      </w:pPr>
    </w:p>
    <w:p w14:paraId="34013A24" w14:textId="77777777" w:rsidR="00601123" w:rsidRDefault="00601123" w:rsidP="00375911">
      <w:pPr>
        <w:rPr>
          <w:rFonts w:ascii="楷体" w:eastAsia="楷体" w:hAnsi="楷体"/>
          <w:sz w:val="24"/>
        </w:rPr>
      </w:pPr>
    </w:p>
    <w:p w14:paraId="2E204228" w14:textId="77777777" w:rsidR="00601123" w:rsidRDefault="00601123" w:rsidP="00375911">
      <w:pPr>
        <w:rPr>
          <w:rFonts w:ascii="楷体" w:eastAsia="楷体" w:hAnsi="楷体"/>
          <w:sz w:val="24"/>
        </w:rPr>
      </w:pPr>
    </w:p>
    <w:p w14:paraId="2696D286" w14:textId="77777777" w:rsidR="00601123" w:rsidRDefault="00601123" w:rsidP="00375911">
      <w:pPr>
        <w:rPr>
          <w:rFonts w:ascii="楷体" w:eastAsia="楷体" w:hAnsi="楷体"/>
          <w:sz w:val="24"/>
        </w:rPr>
      </w:pPr>
    </w:p>
    <w:p w14:paraId="031717EE" w14:textId="77777777" w:rsidR="00601123" w:rsidRPr="002C0A4F" w:rsidRDefault="00601123" w:rsidP="00375911">
      <w:pPr>
        <w:rPr>
          <w:rFonts w:ascii="楷体" w:eastAsia="楷体" w:hAnsi="楷体"/>
        </w:rPr>
      </w:pPr>
    </w:p>
    <w:p w14:paraId="27FDB03F" w14:textId="77777777"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豆粕期权周报</w:t>
      </w:r>
      <w:r w:rsidRPr="002C0A4F">
        <w:rPr>
          <w:rFonts w:ascii="楷体" w:eastAsia="楷体" w:hAnsi="楷体" w:hint="eastAsia"/>
        </w:rPr>
        <w:t xml:space="preserve"> </w:t>
      </w:r>
    </w:p>
    <w:p w14:paraId="4A5F2FDD" w14:textId="77777777" w:rsidR="00375911" w:rsidRPr="002C0A4F" w:rsidRDefault="00375911" w:rsidP="00375911">
      <w:pPr>
        <w:rPr>
          <w:rFonts w:ascii="楷体" w:eastAsia="楷体" w:hAnsi="楷体"/>
        </w:rPr>
      </w:pPr>
    </w:p>
    <w:p w14:paraId="40BC0CFF" w14:textId="77777777" w:rsidR="00BD2E6A" w:rsidRPr="001E3539" w:rsidRDefault="00375911" w:rsidP="001E3539">
      <w:pPr>
        <w:pStyle w:val="a7"/>
        <w:jc w:val="both"/>
        <w:rPr>
          <w:rFonts w:ascii="楷体" w:eastAsia="楷体" w:hAnsi="楷体"/>
          <w:color w:val="008080"/>
          <w:sz w:val="28"/>
          <w:szCs w:val="28"/>
        </w:rPr>
      </w:pPr>
      <w:r w:rsidRPr="001B1802">
        <w:rPr>
          <w:rFonts w:ascii="楷体" w:eastAsia="楷体" w:hAnsi="楷体" w:hint="eastAsia"/>
          <w:color w:val="008080"/>
          <w:sz w:val="28"/>
          <w:szCs w:val="28"/>
        </w:rPr>
        <w:t>一、大豆、豆粕基本面情况</w:t>
      </w:r>
    </w:p>
    <w:p w14:paraId="094B7911" w14:textId="7D04F4E9" w:rsidR="0097788F" w:rsidRDefault="0097788F" w:rsidP="004E316F">
      <w:pPr>
        <w:spacing w:line="400" w:lineRule="exact"/>
        <w:ind w:firstLineChars="200" w:firstLine="480"/>
        <w:rPr>
          <w:rFonts w:ascii="楷体_GB2312" w:eastAsia="楷体_GB2312"/>
          <w:sz w:val="24"/>
          <w:szCs w:val="24"/>
        </w:rPr>
      </w:pPr>
      <w:r>
        <w:rPr>
          <w:rFonts w:ascii="楷体_GB2312" w:eastAsia="楷体_GB2312" w:hint="eastAsia"/>
          <w:sz w:val="24"/>
          <w:szCs w:val="24"/>
        </w:rPr>
        <w:t>6月13日公布了新WASDE报告，调整了美豆库存，略微偏多，但总体上报告公布对豆粕、美豆期货行情影响对强度并不很大。</w:t>
      </w:r>
      <w:r w:rsidR="007E680D" w:rsidRPr="006E707A">
        <w:rPr>
          <w:rFonts w:ascii="楷体_GB2312" w:eastAsia="楷体_GB2312"/>
          <w:sz w:val="24"/>
          <w:szCs w:val="24"/>
        </w:rPr>
        <w:t>6月15日</w:t>
      </w:r>
      <w:r w:rsidR="007E680D">
        <w:rPr>
          <w:rFonts w:ascii="楷体_GB2312" w:eastAsia="楷体_GB2312"/>
          <w:sz w:val="24"/>
          <w:szCs w:val="24"/>
        </w:rPr>
        <w:t>美国</w:t>
      </w:r>
      <w:r w:rsidR="007E680D" w:rsidRPr="006E707A">
        <w:rPr>
          <w:rFonts w:ascii="楷体_GB2312" w:eastAsia="楷体_GB2312"/>
          <w:sz w:val="24"/>
          <w:szCs w:val="24"/>
        </w:rPr>
        <w:t>公布征收25%关税的500亿美元中国产品最终名单，</w:t>
      </w:r>
      <w:r w:rsidR="007E680D">
        <w:rPr>
          <w:rFonts w:ascii="楷体_GB2312" w:eastAsia="楷体_GB2312" w:hint="eastAsia"/>
          <w:sz w:val="24"/>
          <w:szCs w:val="24"/>
        </w:rPr>
        <w:t>对大豆未见显著影响</w:t>
      </w:r>
      <w:r w:rsidR="007E680D" w:rsidRPr="006E707A">
        <w:rPr>
          <w:rFonts w:ascii="楷体_GB2312" w:eastAsia="楷体_GB2312"/>
          <w:sz w:val="24"/>
          <w:szCs w:val="24"/>
        </w:rPr>
        <w:t>。</w:t>
      </w:r>
      <w:r w:rsidR="004E316F">
        <w:rPr>
          <w:rFonts w:ascii="楷体_GB2312" w:eastAsia="楷体_GB2312" w:hint="eastAsia"/>
          <w:sz w:val="24"/>
          <w:szCs w:val="24"/>
        </w:rPr>
        <w:t>目前中国未对美国大豆关税发表声明，随着美豆进入生长期，豆粕市场关注点将逐步转向美国大豆产区对天气。</w:t>
      </w:r>
      <w:r w:rsidR="00DA6F9C">
        <w:rPr>
          <w:rFonts w:ascii="楷体_GB2312" w:eastAsia="楷体_GB2312" w:hint="eastAsia"/>
          <w:sz w:val="24"/>
          <w:szCs w:val="24"/>
        </w:rPr>
        <w:t>中美</w:t>
      </w:r>
      <w:r w:rsidR="0025208B" w:rsidRPr="006E707A">
        <w:rPr>
          <w:rFonts w:ascii="楷体_GB2312" w:eastAsia="楷体_GB2312"/>
          <w:sz w:val="24"/>
          <w:szCs w:val="24"/>
        </w:rPr>
        <w:t>“</w:t>
      </w:r>
      <w:r w:rsidR="0025208B" w:rsidRPr="006E707A">
        <w:rPr>
          <w:rFonts w:ascii="楷体_GB2312" w:eastAsia="楷体_GB2312"/>
          <w:sz w:val="24"/>
          <w:szCs w:val="24"/>
        </w:rPr>
        <w:t>贸易战</w:t>
      </w:r>
      <w:r w:rsidR="0025208B" w:rsidRPr="006E707A">
        <w:rPr>
          <w:rFonts w:ascii="楷体_GB2312" w:eastAsia="楷体_GB2312"/>
          <w:sz w:val="24"/>
          <w:szCs w:val="24"/>
        </w:rPr>
        <w:t>”</w:t>
      </w:r>
      <w:r w:rsidR="0025208B" w:rsidRPr="006E707A">
        <w:rPr>
          <w:rFonts w:ascii="楷体_GB2312" w:eastAsia="楷体_GB2312"/>
          <w:sz w:val="24"/>
          <w:szCs w:val="24"/>
        </w:rPr>
        <w:t>造成了美国大豆前期的大幅波动，</w:t>
      </w:r>
      <w:r w:rsidR="00DA6F9C" w:rsidRPr="006E707A">
        <w:rPr>
          <w:rFonts w:ascii="楷体_GB2312" w:eastAsia="楷体_GB2312"/>
          <w:sz w:val="24"/>
          <w:szCs w:val="24"/>
        </w:rPr>
        <w:t>中国企业由于担忧</w:t>
      </w:r>
      <w:r w:rsidR="00DA6F9C" w:rsidRPr="006E707A">
        <w:rPr>
          <w:rFonts w:ascii="楷体_GB2312" w:eastAsia="楷体_GB2312"/>
          <w:sz w:val="24"/>
          <w:szCs w:val="24"/>
        </w:rPr>
        <w:t>“</w:t>
      </w:r>
      <w:r w:rsidR="00DA6F9C" w:rsidRPr="006E707A">
        <w:rPr>
          <w:rFonts w:ascii="楷体_GB2312" w:eastAsia="楷体_GB2312"/>
          <w:sz w:val="24"/>
          <w:szCs w:val="24"/>
        </w:rPr>
        <w:t>贸易战</w:t>
      </w:r>
      <w:r w:rsidR="00DA6F9C" w:rsidRPr="006E707A">
        <w:rPr>
          <w:rFonts w:ascii="楷体_GB2312" w:eastAsia="楷体_GB2312"/>
          <w:sz w:val="24"/>
          <w:szCs w:val="24"/>
        </w:rPr>
        <w:t>”</w:t>
      </w:r>
      <w:r w:rsidR="00DA6F9C" w:rsidRPr="006E707A">
        <w:rPr>
          <w:rFonts w:ascii="楷体_GB2312" w:eastAsia="楷体_GB2312"/>
          <w:sz w:val="24"/>
          <w:szCs w:val="24"/>
        </w:rPr>
        <w:t>而更青睐于巴西大豆</w:t>
      </w:r>
      <w:r w:rsidR="00DA6F9C">
        <w:rPr>
          <w:rFonts w:ascii="楷体_GB2312" w:eastAsia="楷体_GB2312" w:hint="eastAsia"/>
          <w:sz w:val="24"/>
          <w:szCs w:val="24"/>
        </w:rPr>
        <w:t>，</w:t>
      </w:r>
      <w:proofErr w:type="gramStart"/>
      <w:r w:rsidR="00DA6F9C">
        <w:rPr>
          <w:rFonts w:ascii="楷体_GB2312" w:eastAsia="楷体_GB2312"/>
          <w:sz w:val="24"/>
          <w:szCs w:val="24"/>
        </w:rPr>
        <w:t>美豆对于</w:t>
      </w:r>
      <w:proofErr w:type="gramEnd"/>
      <w:r w:rsidR="00DA6F9C">
        <w:rPr>
          <w:rFonts w:ascii="楷体_GB2312" w:eastAsia="楷体_GB2312"/>
          <w:sz w:val="24"/>
          <w:szCs w:val="24"/>
        </w:rPr>
        <w:t>中国的出口大幅下降</w:t>
      </w:r>
      <w:r w:rsidR="00DA6F9C">
        <w:rPr>
          <w:rFonts w:ascii="楷体_GB2312" w:eastAsia="楷体_GB2312" w:hint="eastAsia"/>
          <w:sz w:val="24"/>
          <w:szCs w:val="24"/>
        </w:rPr>
        <w:t>。另外，截至目前美国大豆种植进度和出苗率均高于去年同期和往年均值，</w:t>
      </w:r>
      <w:r w:rsidR="008B4F5F">
        <w:rPr>
          <w:rFonts w:ascii="楷体_GB2312" w:eastAsia="楷体_GB2312" w:hint="eastAsia"/>
          <w:sz w:val="24"/>
          <w:szCs w:val="24"/>
        </w:rPr>
        <w:t>主产区天气状况良好。近期主要影响因素利空美豆价格，美豆价格连续下跌。国内大豆市场5月进口量创1年峰值</w:t>
      </w:r>
      <w:r w:rsidR="00DE3FB0">
        <w:rPr>
          <w:rFonts w:ascii="楷体_GB2312" w:eastAsia="楷体_GB2312" w:hint="eastAsia"/>
          <w:sz w:val="24"/>
          <w:szCs w:val="24"/>
        </w:rPr>
        <w:t>。如今</w:t>
      </w:r>
      <w:r w:rsidR="00DE3FB0">
        <w:rPr>
          <w:rFonts w:ascii="楷体_GB2312" w:eastAsia="楷体_GB2312"/>
          <w:sz w:val="24"/>
          <w:szCs w:val="24"/>
        </w:rPr>
        <w:t>贸易战重新激化</w:t>
      </w:r>
      <w:r w:rsidR="008B4F5F" w:rsidRPr="006E707A">
        <w:rPr>
          <w:rFonts w:ascii="楷体_GB2312" w:eastAsia="楷体_GB2312"/>
          <w:sz w:val="24"/>
          <w:szCs w:val="24"/>
        </w:rPr>
        <w:t>，</w:t>
      </w:r>
      <w:r w:rsidR="00DE3FB0">
        <w:rPr>
          <w:rFonts w:ascii="楷体_GB2312" w:eastAsia="楷体_GB2312"/>
          <w:sz w:val="24"/>
          <w:szCs w:val="24"/>
        </w:rPr>
        <w:t>短期</w:t>
      </w:r>
      <w:r w:rsidR="00DE3FB0">
        <w:rPr>
          <w:rFonts w:ascii="楷体_GB2312" w:eastAsia="楷体_GB2312"/>
          <w:sz w:val="24"/>
          <w:szCs w:val="24"/>
        </w:rPr>
        <w:t>连</w:t>
      </w:r>
      <w:proofErr w:type="gramStart"/>
      <w:r w:rsidR="00DE3FB0">
        <w:rPr>
          <w:rFonts w:ascii="楷体_GB2312" w:eastAsia="楷体_GB2312"/>
          <w:sz w:val="24"/>
          <w:szCs w:val="24"/>
        </w:rPr>
        <w:t>粕</w:t>
      </w:r>
      <w:proofErr w:type="gramEnd"/>
      <w:r w:rsidR="00DE3FB0">
        <w:rPr>
          <w:rFonts w:ascii="楷体_GB2312" w:eastAsia="楷体_GB2312"/>
          <w:sz w:val="24"/>
          <w:szCs w:val="24"/>
        </w:rPr>
        <w:t>受影响上涨可能性增强</w:t>
      </w:r>
      <w:r w:rsidR="00DE3FB0">
        <w:rPr>
          <w:rFonts w:ascii="楷体_GB2312" w:eastAsia="楷体_GB2312" w:hint="eastAsia"/>
          <w:sz w:val="24"/>
          <w:szCs w:val="24"/>
        </w:rPr>
        <w:t>，</w:t>
      </w:r>
      <w:r w:rsidR="007E680D">
        <w:rPr>
          <w:rFonts w:ascii="楷体_GB2312" w:eastAsia="楷体_GB2312"/>
          <w:sz w:val="24"/>
          <w:szCs w:val="24"/>
        </w:rPr>
        <w:t>需密切关注</w:t>
      </w:r>
      <w:r w:rsidR="008B4F5F" w:rsidRPr="006E707A">
        <w:rPr>
          <w:rFonts w:ascii="楷体_GB2312" w:eastAsia="楷体_GB2312"/>
          <w:sz w:val="24"/>
          <w:szCs w:val="24"/>
        </w:rPr>
        <w:t>连</w:t>
      </w:r>
      <w:proofErr w:type="gramStart"/>
      <w:r w:rsidR="008B4F5F" w:rsidRPr="006E707A">
        <w:rPr>
          <w:rFonts w:ascii="楷体_GB2312" w:eastAsia="楷体_GB2312"/>
          <w:sz w:val="24"/>
          <w:szCs w:val="24"/>
        </w:rPr>
        <w:t>粕</w:t>
      </w:r>
      <w:proofErr w:type="gramEnd"/>
      <w:r w:rsidR="008B4F5F" w:rsidRPr="006E707A">
        <w:rPr>
          <w:rFonts w:ascii="楷体_GB2312" w:eastAsia="楷体_GB2312"/>
          <w:sz w:val="24"/>
          <w:szCs w:val="24"/>
        </w:rPr>
        <w:t>反应。</w:t>
      </w:r>
      <w:r w:rsidR="008B4F5F">
        <w:rPr>
          <w:rFonts w:ascii="楷体_GB2312" w:eastAsia="楷体_GB2312" w:hint="eastAsia"/>
          <w:sz w:val="24"/>
          <w:szCs w:val="24"/>
        </w:rPr>
        <w:t>中长期</w:t>
      </w:r>
      <w:r w:rsidR="008B4F5F">
        <w:rPr>
          <w:rFonts w:ascii="楷体_GB2312" w:eastAsia="楷体_GB2312"/>
          <w:sz w:val="24"/>
          <w:szCs w:val="24"/>
        </w:rPr>
        <w:t>来看</w:t>
      </w:r>
      <w:r w:rsidR="008B4F5F">
        <w:rPr>
          <w:rFonts w:ascii="楷体_GB2312" w:eastAsia="楷体_GB2312" w:hint="eastAsia"/>
          <w:sz w:val="24"/>
          <w:szCs w:val="24"/>
        </w:rPr>
        <w:t>，</w:t>
      </w:r>
      <w:r w:rsidR="008B4F5F" w:rsidRPr="006E707A">
        <w:rPr>
          <w:rFonts w:ascii="楷体_GB2312" w:eastAsia="楷体_GB2312"/>
          <w:sz w:val="24"/>
          <w:szCs w:val="24"/>
        </w:rPr>
        <w:t>阿根廷</w:t>
      </w:r>
      <w:bookmarkStart w:id="0" w:name="_GoBack"/>
      <w:bookmarkEnd w:id="0"/>
      <w:r w:rsidR="008B4F5F" w:rsidRPr="006E707A">
        <w:rPr>
          <w:rFonts w:ascii="楷体_GB2312" w:eastAsia="楷体_GB2312"/>
          <w:sz w:val="24"/>
          <w:szCs w:val="24"/>
        </w:rPr>
        <w:t>确认大幅减产1800万吨以上，导致部分大豆采购需求转向美国，同时美国国内大豆压榨利润良好导致内需增加</w:t>
      </w:r>
      <w:r w:rsidR="00DA6F9C">
        <w:rPr>
          <w:rFonts w:ascii="楷体_GB2312" w:eastAsia="楷体_GB2312" w:hint="eastAsia"/>
          <w:sz w:val="24"/>
          <w:szCs w:val="24"/>
        </w:rPr>
        <w:t>，</w:t>
      </w:r>
      <w:r w:rsidR="008B4F5F">
        <w:rPr>
          <w:rFonts w:ascii="楷体_GB2312" w:eastAsia="楷体_GB2312" w:hint="eastAsia"/>
          <w:sz w:val="24"/>
          <w:szCs w:val="24"/>
        </w:rPr>
        <w:t>加上7月前后美国大豆产区天气状况炒作，中长期不乏豆粕反弹可能</w:t>
      </w:r>
      <w:r w:rsidR="0025208B" w:rsidRPr="006E707A">
        <w:rPr>
          <w:rFonts w:ascii="楷体_GB2312" w:eastAsia="楷体_GB2312"/>
          <w:sz w:val="24"/>
          <w:szCs w:val="24"/>
        </w:rPr>
        <w:t>。</w:t>
      </w:r>
    </w:p>
    <w:p w14:paraId="2F704044" w14:textId="77777777" w:rsidR="008B4F5F" w:rsidRDefault="008B4F5F" w:rsidP="008B4F5F">
      <w:pPr>
        <w:spacing w:line="400" w:lineRule="exact"/>
        <w:rPr>
          <w:rFonts w:ascii="楷体_GB2312" w:eastAsia="楷体_GB2312"/>
          <w:sz w:val="24"/>
          <w:szCs w:val="24"/>
        </w:rPr>
      </w:pPr>
    </w:p>
    <w:p w14:paraId="005E484C" w14:textId="77777777" w:rsidR="00375911" w:rsidRPr="004E5930" w:rsidRDefault="00375911" w:rsidP="008B4F5F">
      <w:pPr>
        <w:spacing w:line="400" w:lineRule="exact"/>
        <w:rPr>
          <w:rFonts w:ascii="楷体_GB2312" w:eastAsia="楷体_GB2312"/>
          <w:b/>
          <w:sz w:val="24"/>
          <w:szCs w:val="24"/>
        </w:rPr>
      </w:pPr>
      <w:r w:rsidRPr="004E5930">
        <w:rPr>
          <w:rFonts w:ascii="楷体_GB2312" w:eastAsia="楷体_GB2312" w:hAnsi="宋体" w:hint="eastAsia"/>
          <w:b/>
          <w:color w:val="008080"/>
          <w:sz w:val="28"/>
        </w:rPr>
        <w:t>二、豆粕期权交易情况</w:t>
      </w:r>
    </w:p>
    <w:p w14:paraId="3C084C0C" w14:textId="77777777" w:rsidR="00306D05" w:rsidRPr="006E707A" w:rsidRDefault="00306D05" w:rsidP="00246A9D">
      <w:pPr>
        <w:spacing w:line="400" w:lineRule="exact"/>
        <w:ind w:firstLineChars="200" w:firstLine="480"/>
        <w:rPr>
          <w:rFonts w:ascii="楷体_GB2312" w:eastAsia="楷体_GB2312"/>
          <w:sz w:val="24"/>
          <w:szCs w:val="24"/>
        </w:rPr>
      </w:pPr>
      <w:r w:rsidRPr="006E707A">
        <w:rPr>
          <w:rFonts w:ascii="楷体_GB2312" w:eastAsia="楷体_GB2312" w:hint="eastAsia"/>
          <w:sz w:val="24"/>
          <w:szCs w:val="24"/>
        </w:rPr>
        <w:t>豆粕期权自2017年3月31日上市以来其持仓量稳步攀升,成为豆粕市场的一大风险控制工具</w:t>
      </w:r>
      <w:r w:rsidR="00181E7B">
        <w:rPr>
          <w:rFonts w:ascii="楷体_GB2312" w:eastAsia="楷体_GB2312" w:hint="eastAsia"/>
          <w:sz w:val="24"/>
          <w:szCs w:val="24"/>
        </w:rPr>
        <w:t>。上周豆粕稳中偏强</w:t>
      </w:r>
      <w:r w:rsidRPr="006E707A">
        <w:rPr>
          <w:rFonts w:ascii="楷体_GB2312" w:eastAsia="楷体_GB2312" w:hint="eastAsia"/>
          <w:sz w:val="24"/>
          <w:szCs w:val="24"/>
        </w:rPr>
        <w:t>,</w:t>
      </w:r>
      <w:r w:rsidR="007A7A87">
        <w:rPr>
          <w:rFonts w:ascii="楷体_GB2312" w:eastAsia="楷体_GB2312" w:hint="eastAsia"/>
          <w:sz w:val="24"/>
          <w:szCs w:val="24"/>
        </w:rPr>
        <w:t>周内最高价格2979元／吨，最低2885元／吨</w:t>
      </w:r>
      <w:r w:rsidR="00246A9D">
        <w:rPr>
          <w:rFonts w:ascii="楷体_GB2312" w:eastAsia="楷体_GB2312" w:hint="eastAsia"/>
          <w:sz w:val="24"/>
          <w:szCs w:val="24"/>
        </w:rPr>
        <w:t>，</w:t>
      </w:r>
      <w:r w:rsidR="007A7A87">
        <w:rPr>
          <w:rFonts w:ascii="楷体_GB2312" w:eastAsia="楷体_GB2312" w:hint="eastAsia"/>
          <w:sz w:val="24"/>
          <w:szCs w:val="24"/>
        </w:rPr>
        <w:t>成交量稳定在较高水平</w:t>
      </w:r>
      <w:r w:rsidR="007E140F">
        <w:rPr>
          <w:rFonts w:ascii="楷体_GB2312" w:eastAsia="楷体_GB2312" w:hint="eastAsia"/>
          <w:sz w:val="24"/>
          <w:szCs w:val="24"/>
        </w:rPr>
        <w:t>，</w:t>
      </w:r>
      <w:r w:rsidRPr="006E707A">
        <w:rPr>
          <w:rFonts w:ascii="楷体_GB2312" w:eastAsia="楷体_GB2312" w:hint="eastAsia"/>
          <w:sz w:val="24"/>
          <w:szCs w:val="24"/>
        </w:rPr>
        <w:t>截至</w:t>
      </w:r>
      <w:r w:rsidR="00E17101" w:rsidRPr="006E707A">
        <w:rPr>
          <w:rFonts w:ascii="楷体_GB2312" w:eastAsia="楷体_GB2312" w:hint="eastAsia"/>
          <w:sz w:val="24"/>
          <w:szCs w:val="24"/>
        </w:rPr>
        <w:t>6</w:t>
      </w:r>
      <w:r w:rsidRPr="006E707A">
        <w:rPr>
          <w:rFonts w:ascii="楷体_GB2312" w:eastAsia="楷体_GB2312" w:hint="eastAsia"/>
          <w:sz w:val="24"/>
          <w:szCs w:val="24"/>
        </w:rPr>
        <w:t>月</w:t>
      </w:r>
      <w:r w:rsidR="00441619">
        <w:rPr>
          <w:rFonts w:ascii="楷体_GB2312" w:eastAsia="楷体_GB2312" w:hint="eastAsia"/>
          <w:sz w:val="24"/>
          <w:szCs w:val="24"/>
        </w:rPr>
        <w:t>15</w:t>
      </w:r>
      <w:r w:rsidRPr="006E707A">
        <w:rPr>
          <w:rFonts w:ascii="楷体_GB2312" w:eastAsia="楷体_GB2312" w:hint="eastAsia"/>
          <w:sz w:val="24"/>
          <w:szCs w:val="24"/>
        </w:rPr>
        <w:t>日</w:t>
      </w:r>
      <w:r w:rsidR="007A7A87">
        <w:rPr>
          <w:rFonts w:ascii="楷体_GB2312" w:eastAsia="楷体_GB2312" w:hint="eastAsia"/>
          <w:sz w:val="24"/>
          <w:szCs w:val="24"/>
        </w:rPr>
        <w:t>，</w:t>
      </w:r>
      <w:r w:rsidRPr="006E707A">
        <w:rPr>
          <w:rFonts w:ascii="楷体_GB2312" w:eastAsia="楷体_GB2312" w:hint="eastAsia"/>
          <w:sz w:val="24"/>
          <w:szCs w:val="24"/>
        </w:rPr>
        <w:t>豆粕期权合约持仓为</w:t>
      </w:r>
      <w:r w:rsidR="00E17101" w:rsidRPr="006E707A">
        <w:rPr>
          <w:rFonts w:ascii="楷体_GB2312" w:eastAsia="楷体_GB2312" w:hint="eastAsia"/>
          <w:sz w:val="24"/>
          <w:szCs w:val="24"/>
        </w:rPr>
        <w:t>5</w:t>
      </w:r>
      <w:r w:rsidR="00441619">
        <w:rPr>
          <w:rFonts w:ascii="楷体_GB2312" w:eastAsia="楷体_GB2312" w:hint="eastAsia"/>
          <w:sz w:val="24"/>
          <w:szCs w:val="24"/>
        </w:rPr>
        <w:t>8.13</w:t>
      </w:r>
      <w:r w:rsidRPr="006E707A">
        <w:rPr>
          <w:rFonts w:ascii="楷体_GB2312" w:eastAsia="楷体_GB2312" w:hint="eastAsia"/>
          <w:sz w:val="24"/>
          <w:szCs w:val="24"/>
        </w:rPr>
        <w:t>万张,</w:t>
      </w:r>
      <w:r w:rsidR="00F47F53" w:rsidRPr="006E707A">
        <w:rPr>
          <w:rFonts w:ascii="楷体_GB2312" w:eastAsia="楷体_GB2312" w:hint="eastAsia"/>
          <w:sz w:val="24"/>
          <w:szCs w:val="24"/>
        </w:rPr>
        <w:t>当日</w:t>
      </w:r>
      <w:r w:rsidRPr="006E707A">
        <w:rPr>
          <w:rFonts w:ascii="楷体_GB2312" w:eastAsia="楷体_GB2312" w:hint="eastAsia"/>
          <w:sz w:val="24"/>
          <w:szCs w:val="24"/>
        </w:rPr>
        <w:t>成交量为</w:t>
      </w:r>
      <w:r w:rsidR="00441619">
        <w:rPr>
          <w:rFonts w:ascii="楷体_GB2312" w:eastAsia="楷体_GB2312" w:hint="eastAsia"/>
          <w:sz w:val="24"/>
          <w:szCs w:val="24"/>
        </w:rPr>
        <w:t>15.69</w:t>
      </w:r>
      <w:r w:rsidR="007E140F">
        <w:rPr>
          <w:rFonts w:ascii="楷体_GB2312" w:eastAsia="楷体_GB2312" w:hint="eastAsia"/>
          <w:sz w:val="24"/>
          <w:szCs w:val="24"/>
        </w:rPr>
        <w:t>万张</w:t>
      </w:r>
      <w:r w:rsidR="00246A9D">
        <w:rPr>
          <w:rFonts w:ascii="楷体_GB2312" w:eastAsia="楷体_GB2312" w:hint="eastAsia"/>
          <w:sz w:val="24"/>
          <w:szCs w:val="24"/>
        </w:rPr>
        <w:t>，其中认购期权成交</w:t>
      </w:r>
      <w:r w:rsidR="00441619">
        <w:rPr>
          <w:rFonts w:ascii="楷体_GB2312" w:eastAsia="楷体_GB2312" w:hint="eastAsia"/>
          <w:sz w:val="24"/>
          <w:szCs w:val="24"/>
        </w:rPr>
        <w:t>8.95</w:t>
      </w:r>
      <w:r w:rsidR="00246A9D">
        <w:rPr>
          <w:rFonts w:ascii="楷体_GB2312" w:eastAsia="楷体_GB2312" w:hint="eastAsia"/>
          <w:sz w:val="24"/>
          <w:szCs w:val="24"/>
        </w:rPr>
        <w:t>万张，认沽期权成交</w:t>
      </w:r>
      <w:r w:rsidR="00441619">
        <w:rPr>
          <w:rFonts w:ascii="楷体_GB2312" w:eastAsia="楷体_GB2312" w:hint="eastAsia"/>
          <w:sz w:val="24"/>
          <w:szCs w:val="24"/>
        </w:rPr>
        <w:t>6.73</w:t>
      </w:r>
      <w:r w:rsidR="00246A9D">
        <w:rPr>
          <w:rFonts w:ascii="楷体_GB2312" w:eastAsia="楷体_GB2312" w:hint="eastAsia"/>
          <w:sz w:val="24"/>
          <w:szCs w:val="24"/>
        </w:rPr>
        <w:t>万</w:t>
      </w:r>
      <w:r w:rsidR="00246A9D" w:rsidRPr="007E680D">
        <w:rPr>
          <w:rFonts w:ascii="楷体_GB2312" w:eastAsia="楷体_GB2312" w:hint="eastAsia"/>
          <w:sz w:val="24"/>
          <w:szCs w:val="24"/>
        </w:rPr>
        <w:t>张</w:t>
      </w:r>
      <w:r w:rsidRPr="007E680D">
        <w:rPr>
          <w:rFonts w:ascii="楷体_GB2312" w:eastAsia="楷体_GB2312" w:hint="eastAsia"/>
          <w:sz w:val="24"/>
          <w:szCs w:val="24"/>
        </w:rPr>
        <w:t>。</w:t>
      </w:r>
      <w:r w:rsidR="007E140F" w:rsidRPr="007E680D">
        <w:rPr>
          <w:rFonts w:ascii="楷体_GB2312" w:eastAsia="楷体_GB2312" w:hint="eastAsia"/>
          <w:sz w:val="24"/>
          <w:szCs w:val="24"/>
        </w:rPr>
        <w:t>目前</w:t>
      </w:r>
      <w:r w:rsidR="003511B2" w:rsidRPr="007E680D">
        <w:rPr>
          <w:rFonts w:ascii="楷体_GB2312" w:eastAsia="楷体_GB2312" w:hint="eastAsia"/>
          <w:sz w:val="24"/>
          <w:szCs w:val="24"/>
        </w:rPr>
        <w:t>1809合约看涨期权最大持仓量在</w:t>
      </w:r>
      <w:r w:rsidR="00441619" w:rsidRPr="007E680D">
        <w:rPr>
          <w:rFonts w:ascii="楷体_GB2312" w:eastAsia="楷体_GB2312" w:hint="eastAsia"/>
          <w:sz w:val="24"/>
          <w:szCs w:val="24"/>
        </w:rPr>
        <w:t>305</w:t>
      </w:r>
      <w:r w:rsidR="003F7202" w:rsidRPr="007E680D">
        <w:rPr>
          <w:rFonts w:ascii="楷体_GB2312" w:eastAsia="楷体_GB2312" w:hint="eastAsia"/>
          <w:sz w:val="24"/>
          <w:szCs w:val="24"/>
        </w:rPr>
        <w:t>0，</w:t>
      </w:r>
      <w:r w:rsidR="002A3578" w:rsidRPr="007E680D">
        <w:rPr>
          <w:rFonts w:ascii="楷体_GB2312" w:eastAsia="楷体_GB2312" w:hint="eastAsia"/>
          <w:sz w:val="24"/>
          <w:szCs w:val="24"/>
        </w:rPr>
        <w:t>压力位在3000-3100附近，</w:t>
      </w:r>
      <w:r w:rsidR="003511B2" w:rsidRPr="007E680D">
        <w:rPr>
          <w:rFonts w:ascii="楷体_GB2312" w:eastAsia="楷体_GB2312" w:hint="eastAsia"/>
          <w:sz w:val="24"/>
          <w:szCs w:val="24"/>
        </w:rPr>
        <w:t>看跌期权最大持仓量在3000。</w:t>
      </w:r>
    </w:p>
    <w:p w14:paraId="255A4A4B" w14:textId="77777777" w:rsidR="00356C5B" w:rsidRPr="006E707A" w:rsidRDefault="00D63855" w:rsidP="00C64D82">
      <w:pPr>
        <w:spacing w:line="400" w:lineRule="exact"/>
        <w:ind w:firstLineChars="200" w:firstLine="480"/>
        <w:rPr>
          <w:rFonts w:ascii="楷体_GB2312" w:eastAsia="楷体_GB2312"/>
          <w:sz w:val="24"/>
          <w:szCs w:val="24"/>
        </w:rPr>
      </w:pPr>
      <w:r w:rsidRPr="006E707A">
        <w:rPr>
          <w:rFonts w:ascii="楷体_GB2312" w:eastAsia="楷体_GB2312" w:hint="eastAsia"/>
          <w:sz w:val="24"/>
          <w:szCs w:val="24"/>
        </w:rPr>
        <w:t>成交量</w:t>
      </w:r>
      <w:r w:rsidR="00543B2A" w:rsidRPr="006E707A">
        <w:rPr>
          <w:rFonts w:ascii="楷体_GB2312" w:eastAsia="楷体_GB2312" w:hint="eastAsia"/>
          <w:sz w:val="24"/>
          <w:szCs w:val="24"/>
        </w:rPr>
        <w:t>PCR（Put-Call Ratio）指标即看跌期权</w:t>
      </w:r>
      <w:r w:rsidRPr="006E707A">
        <w:rPr>
          <w:rFonts w:ascii="楷体_GB2312" w:eastAsia="楷体_GB2312" w:hint="eastAsia"/>
          <w:sz w:val="24"/>
          <w:szCs w:val="24"/>
        </w:rPr>
        <w:t>与看涨期权成交量比率是期权对市场投资者有力的反应指标。</w:t>
      </w:r>
      <w:r w:rsidR="00306D05" w:rsidRPr="006E707A">
        <w:rPr>
          <w:rFonts w:ascii="楷体_GB2312" w:eastAsia="楷体_GB2312" w:hint="eastAsia"/>
          <w:sz w:val="24"/>
          <w:szCs w:val="24"/>
        </w:rPr>
        <w:t>从盘面来看</w:t>
      </w:r>
      <w:r w:rsidRPr="006E707A">
        <w:rPr>
          <w:rFonts w:ascii="楷体_GB2312" w:eastAsia="楷体_GB2312" w:hint="eastAsia"/>
          <w:sz w:val="24"/>
          <w:szCs w:val="24"/>
        </w:rPr>
        <w:t>，</w:t>
      </w:r>
      <w:r w:rsidR="002A3578">
        <w:rPr>
          <w:rFonts w:ascii="楷体_GB2312" w:eastAsia="楷体_GB2312" w:hint="eastAsia"/>
          <w:sz w:val="24"/>
          <w:szCs w:val="24"/>
        </w:rPr>
        <w:t>本周</w:t>
      </w:r>
      <w:r w:rsidR="00306D05" w:rsidRPr="006E707A">
        <w:rPr>
          <w:rFonts w:ascii="楷体_GB2312" w:eastAsia="楷体_GB2312" w:hint="eastAsia"/>
          <w:sz w:val="24"/>
          <w:szCs w:val="24"/>
        </w:rPr>
        <w:t>豆粕合约期权</w:t>
      </w:r>
      <w:r w:rsidR="003F7202">
        <w:rPr>
          <w:rFonts w:ascii="楷体_GB2312" w:eastAsia="楷体_GB2312" w:hint="eastAsia"/>
          <w:sz w:val="24"/>
          <w:szCs w:val="24"/>
        </w:rPr>
        <w:t>成交量</w:t>
      </w:r>
      <w:r w:rsidR="002A3578">
        <w:rPr>
          <w:rFonts w:ascii="楷体_GB2312" w:eastAsia="楷体_GB2312" w:hint="eastAsia"/>
          <w:sz w:val="24"/>
          <w:szCs w:val="24"/>
        </w:rPr>
        <w:t>PCR</w:t>
      </w:r>
      <w:r w:rsidR="003F7202">
        <w:rPr>
          <w:rFonts w:ascii="楷体_GB2312" w:eastAsia="楷体_GB2312" w:hint="eastAsia"/>
          <w:sz w:val="24"/>
          <w:szCs w:val="24"/>
        </w:rPr>
        <w:t>大幅波动</w:t>
      </w:r>
      <w:r w:rsidR="002A3578">
        <w:rPr>
          <w:rFonts w:ascii="楷体_GB2312" w:eastAsia="楷体_GB2312" w:hint="eastAsia"/>
          <w:sz w:val="24"/>
          <w:szCs w:val="24"/>
        </w:rPr>
        <w:t>，</w:t>
      </w:r>
      <w:r w:rsidR="00707866" w:rsidRPr="006E707A">
        <w:rPr>
          <w:rFonts w:ascii="楷体_GB2312" w:eastAsia="楷体_GB2312" w:hint="eastAsia"/>
          <w:sz w:val="24"/>
          <w:szCs w:val="24"/>
        </w:rPr>
        <w:t>总成交量</w:t>
      </w:r>
      <w:r w:rsidR="00306D05" w:rsidRPr="006E707A">
        <w:rPr>
          <w:rFonts w:ascii="楷体_GB2312" w:eastAsia="楷体_GB2312" w:hint="eastAsia"/>
          <w:sz w:val="24"/>
          <w:szCs w:val="24"/>
        </w:rPr>
        <w:t>P</w:t>
      </w:r>
      <w:r w:rsidRPr="006E707A">
        <w:rPr>
          <w:rFonts w:ascii="楷体_GB2312" w:eastAsia="楷体_GB2312" w:hint="eastAsia"/>
          <w:sz w:val="24"/>
          <w:szCs w:val="24"/>
        </w:rPr>
        <w:t>CR</w:t>
      </w:r>
      <w:r w:rsidR="002A3578">
        <w:rPr>
          <w:rFonts w:ascii="楷体_GB2312" w:eastAsia="楷体_GB2312" w:hint="eastAsia"/>
          <w:sz w:val="24"/>
          <w:szCs w:val="24"/>
        </w:rPr>
        <w:t>最高达到1.0</w:t>
      </w:r>
      <w:r w:rsidR="005B67FD">
        <w:rPr>
          <w:rFonts w:ascii="楷体_GB2312" w:eastAsia="楷体_GB2312" w:hint="eastAsia"/>
          <w:sz w:val="24"/>
          <w:szCs w:val="24"/>
        </w:rPr>
        <w:t>6</w:t>
      </w:r>
      <w:r w:rsidR="00A55504" w:rsidRPr="006E707A">
        <w:rPr>
          <w:rFonts w:ascii="楷体_GB2312" w:eastAsia="楷体_GB2312" w:hint="eastAsia"/>
          <w:sz w:val="24"/>
          <w:szCs w:val="24"/>
        </w:rPr>
        <w:t>，</w:t>
      </w:r>
      <w:r w:rsidR="00707866" w:rsidRPr="006E707A">
        <w:rPr>
          <w:rFonts w:ascii="楷体_GB2312" w:eastAsia="楷体_GB2312" w:hint="eastAsia"/>
          <w:sz w:val="24"/>
          <w:szCs w:val="24"/>
        </w:rPr>
        <w:t>总持仓量</w:t>
      </w:r>
      <w:r w:rsidR="00306D05" w:rsidRPr="006E707A">
        <w:rPr>
          <w:rFonts w:ascii="楷体_GB2312" w:eastAsia="楷体_GB2312" w:hint="eastAsia"/>
          <w:sz w:val="24"/>
          <w:szCs w:val="24"/>
        </w:rPr>
        <w:t>PCR</w:t>
      </w:r>
      <w:r w:rsidR="005B67FD">
        <w:rPr>
          <w:rFonts w:ascii="楷体_GB2312" w:eastAsia="楷体_GB2312" w:hint="eastAsia"/>
          <w:sz w:val="24"/>
          <w:szCs w:val="24"/>
        </w:rPr>
        <w:t>平均</w:t>
      </w:r>
      <w:r w:rsidR="000921F2" w:rsidRPr="006E707A">
        <w:rPr>
          <w:rFonts w:ascii="楷体_GB2312" w:eastAsia="楷体_GB2312" w:hint="eastAsia"/>
          <w:sz w:val="24"/>
          <w:szCs w:val="24"/>
        </w:rPr>
        <w:t>为</w:t>
      </w:r>
      <w:r w:rsidR="005B67FD">
        <w:rPr>
          <w:rFonts w:ascii="楷体_GB2312" w:eastAsia="楷体_GB2312" w:hint="eastAsia"/>
          <w:sz w:val="24"/>
          <w:szCs w:val="24"/>
        </w:rPr>
        <w:t>0.7</w:t>
      </w:r>
      <w:r w:rsidR="00707866" w:rsidRPr="006E707A">
        <w:rPr>
          <w:rFonts w:ascii="楷体_GB2312" w:eastAsia="楷体_GB2312" w:hint="eastAsia"/>
          <w:sz w:val="24"/>
          <w:szCs w:val="24"/>
        </w:rPr>
        <w:t>，</w:t>
      </w:r>
      <w:r w:rsidR="00F74C2B" w:rsidRPr="006E707A">
        <w:rPr>
          <w:rFonts w:ascii="楷体_GB2312" w:eastAsia="楷体_GB2312" w:hint="eastAsia"/>
          <w:sz w:val="24"/>
          <w:szCs w:val="24"/>
        </w:rPr>
        <w:t>较上周略有所</w:t>
      </w:r>
      <w:r w:rsidR="005B67FD">
        <w:rPr>
          <w:rFonts w:ascii="楷体_GB2312" w:eastAsia="楷体_GB2312" w:hint="eastAsia"/>
          <w:sz w:val="24"/>
          <w:szCs w:val="24"/>
        </w:rPr>
        <w:t>下降</w:t>
      </w:r>
      <w:r w:rsidR="00707866" w:rsidRPr="006E707A">
        <w:rPr>
          <w:rFonts w:ascii="楷体_GB2312" w:eastAsia="楷体_GB2312" w:hint="eastAsia"/>
          <w:sz w:val="24"/>
          <w:szCs w:val="24"/>
        </w:rPr>
        <w:t>。</w:t>
      </w:r>
      <w:r w:rsidRPr="006E707A">
        <w:rPr>
          <w:rFonts w:ascii="楷体_GB2312" w:eastAsia="楷体_GB2312" w:hint="eastAsia"/>
          <w:sz w:val="24"/>
          <w:szCs w:val="24"/>
        </w:rPr>
        <w:t>因此</w:t>
      </w:r>
      <w:r w:rsidR="002E045A" w:rsidRPr="006E707A">
        <w:rPr>
          <w:rFonts w:ascii="楷体_GB2312" w:eastAsia="楷体_GB2312" w:hint="eastAsia"/>
          <w:sz w:val="24"/>
          <w:szCs w:val="24"/>
        </w:rPr>
        <w:t>从整体</w:t>
      </w:r>
      <w:r w:rsidR="00306D05" w:rsidRPr="006E707A">
        <w:rPr>
          <w:rFonts w:ascii="楷体_GB2312" w:eastAsia="楷体_GB2312" w:hint="eastAsia"/>
          <w:sz w:val="24"/>
          <w:szCs w:val="24"/>
        </w:rPr>
        <w:t>上看</w:t>
      </w:r>
      <w:r w:rsidR="00707866" w:rsidRPr="006E707A">
        <w:rPr>
          <w:rFonts w:ascii="楷体_GB2312" w:eastAsia="楷体_GB2312" w:hint="eastAsia"/>
          <w:sz w:val="24"/>
          <w:szCs w:val="24"/>
        </w:rPr>
        <w:t>，</w:t>
      </w:r>
      <w:r w:rsidRPr="006E707A">
        <w:rPr>
          <w:rFonts w:ascii="楷体_GB2312" w:eastAsia="楷体_GB2312" w:hint="eastAsia"/>
          <w:sz w:val="24"/>
          <w:szCs w:val="24"/>
        </w:rPr>
        <w:t>目前市场</w:t>
      </w:r>
      <w:r w:rsidR="00707866" w:rsidRPr="006E707A">
        <w:rPr>
          <w:rFonts w:ascii="楷体_GB2312" w:eastAsia="楷体_GB2312" w:hint="eastAsia"/>
          <w:sz w:val="24"/>
          <w:szCs w:val="24"/>
        </w:rPr>
        <w:t>投资者偏</w:t>
      </w:r>
      <w:r w:rsidR="002A3578">
        <w:rPr>
          <w:rFonts w:ascii="楷体_GB2312" w:eastAsia="楷体_GB2312" w:hint="eastAsia"/>
          <w:sz w:val="24"/>
          <w:szCs w:val="24"/>
        </w:rPr>
        <w:t>向于中性</w:t>
      </w:r>
      <w:r w:rsidR="00306D05" w:rsidRPr="006E707A">
        <w:rPr>
          <w:rFonts w:ascii="楷体_GB2312" w:eastAsia="楷体_GB2312" w:hint="eastAsia"/>
          <w:sz w:val="24"/>
          <w:szCs w:val="24"/>
        </w:rPr>
        <w:t>。</w:t>
      </w:r>
    </w:p>
    <w:p w14:paraId="13E0F09F" w14:textId="77777777" w:rsidR="00C64D82" w:rsidRPr="002A3578" w:rsidRDefault="00C64D82" w:rsidP="00C64D82">
      <w:pPr>
        <w:spacing w:line="400" w:lineRule="exact"/>
        <w:ind w:firstLineChars="200" w:firstLine="480"/>
        <w:rPr>
          <w:rFonts w:ascii="楷体_GB2312" w:eastAsia="楷体_GB2312"/>
          <w:sz w:val="24"/>
          <w:szCs w:val="24"/>
        </w:rPr>
      </w:pPr>
    </w:p>
    <w:p w14:paraId="377BC147" w14:textId="77777777" w:rsidR="00C64D82" w:rsidRDefault="00C64D82" w:rsidP="00C64D82">
      <w:pPr>
        <w:spacing w:line="400" w:lineRule="exact"/>
        <w:ind w:firstLineChars="200" w:firstLine="480"/>
        <w:rPr>
          <w:rFonts w:ascii="楷体_GB2312" w:eastAsia="楷体_GB2312"/>
          <w:sz w:val="24"/>
          <w:szCs w:val="24"/>
        </w:rPr>
      </w:pPr>
    </w:p>
    <w:p w14:paraId="21B29F81" w14:textId="77777777" w:rsidR="00C64D82" w:rsidRDefault="00C64D82" w:rsidP="00C64D82">
      <w:pPr>
        <w:spacing w:line="400" w:lineRule="exact"/>
        <w:ind w:firstLineChars="200" w:firstLine="480"/>
        <w:rPr>
          <w:rFonts w:ascii="楷体_GB2312" w:eastAsia="楷体_GB2312"/>
          <w:sz w:val="24"/>
          <w:szCs w:val="24"/>
        </w:rPr>
      </w:pPr>
    </w:p>
    <w:p w14:paraId="5C9DE21E" w14:textId="77777777" w:rsidR="00C64D82" w:rsidRDefault="00C64D82" w:rsidP="00C64D82">
      <w:pPr>
        <w:spacing w:line="400" w:lineRule="exact"/>
        <w:ind w:firstLineChars="200" w:firstLine="480"/>
        <w:rPr>
          <w:rFonts w:ascii="楷体_GB2312" w:eastAsia="楷体_GB2312"/>
          <w:sz w:val="24"/>
          <w:szCs w:val="24"/>
        </w:rPr>
      </w:pPr>
    </w:p>
    <w:p w14:paraId="2FF872F7" w14:textId="77777777" w:rsidR="00C64D82" w:rsidRDefault="00C64D82" w:rsidP="00C64D82">
      <w:pPr>
        <w:spacing w:line="400" w:lineRule="exact"/>
        <w:ind w:firstLineChars="200" w:firstLine="480"/>
        <w:rPr>
          <w:rFonts w:ascii="楷体_GB2312" w:eastAsia="楷体_GB2312"/>
          <w:sz w:val="24"/>
          <w:szCs w:val="24"/>
        </w:rPr>
      </w:pPr>
    </w:p>
    <w:p w14:paraId="695F2DF1" w14:textId="77777777" w:rsidR="008D7F2B" w:rsidRDefault="008D7F2B" w:rsidP="00C64D82">
      <w:pPr>
        <w:spacing w:line="400" w:lineRule="exact"/>
        <w:ind w:firstLineChars="200" w:firstLine="480"/>
        <w:rPr>
          <w:rFonts w:ascii="楷体_GB2312" w:eastAsia="楷体_GB2312"/>
          <w:sz w:val="24"/>
          <w:szCs w:val="24"/>
        </w:rPr>
      </w:pPr>
    </w:p>
    <w:p w14:paraId="42568C1B" w14:textId="77777777" w:rsidR="0097788F" w:rsidRDefault="0097788F" w:rsidP="00670740">
      <w:pPr>
        <w:spacing w:line="400" w:lineRule="exact"/>
        <w:rPr>
          <w:rFonts w:ascii="楷体_GB2312" w:eastAsia="楷体_GB2312" w:hint="eastAsia"/>
          <w:sz w:val="24"/>
          <w:szCs w:val="24"/>
        </w:rPr>
      </w:pPr>
    </w:p>
    <w:p w14:paraId="7DD55F29" w14:textId="77777777" w:rsidR="007E680D" w:rsidRPr="00056557" w:rsidRDefault="007E680D" w:rsidP="00670740">
      <w:pPr>
        <w:spacing w:line="400" w:lineRule="exact"/>
        <w:rPr>
          <w:rFonts w:ascii="楷体_GB2312" w:eastAsia="楷体_GB2312"/>
          <w:sz w:val="24"/>
          <w:szCs w:val="24"/>
        </w:rPr>
      </w:pPr>
    </w:p>
    <w:p w14:paraId="0D49C2B3" w14:textId="77777777" w:rsidR="00375911" w:rsidRPr="007921D6" w:rsidRDefault="00375911" w:rsidP="00401196">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14:paraId="61BF0D2A" w14:textId="77777777" w:rsidR="00375911" w:rsidRPr="00306D05" w:rsidRDefault="00441619"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D8391D6" wp14:editId="4B7E8ACB">
                <wp:simplePos x="0" y="0"/>
                <wp:positionH relativeFrom="column">
                  <wp:posOffset>57785</wp:posOffset>
                </wp:positionH>
                <wp:positionV relativeFrom="paragraph">
                  <wp:posOffset>3467100</wp:posOffset>
                </wp:positionV>
                <wp:extent cx="58674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3pt" to="466.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" strokecolor="teal" strokeweight="2.25pt"/>
            </w:pict>
          </mc:Fallback>
        </mc:AlternateContent>
      </w:r>
      <w:r w:rsidR="000471AE">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09F7599" wp14:editId="106F3EFC">
                <wp:simplePos x="0" y="0"/>
                <wp:positionH relativeFrom="column">
                  <wp:posOffset>57785</wp:posOffset>
                </wp:positionH>
                <wp:positionV relativeFrom="paragraph">
                  <wp:posOffset>72390</wp:posOffset>
                </wp:positionV>
                <wp:extent cx="58674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7pt" to="466.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" strokecolor="teal" strokeweight="2.25pt"/>
            </w:pict>
          </mc:Fallback>
        </mc:AlternateContent>
      </w:r>
      <w:r w:rsidR="00375911" w:rsidRPr="007921D6">
        <w:rPr>
          <w:rFonts w:ascii="楷体_GB2312" w:eastAsia="楷体_GB2312" w:hAnsi="宋体" w:hint="eastAsia"/>
          <w:b/>
          <w:noProof/>
        </w:rPr>
        <w:t xml:space="preserve"> </w:t>
      </w:r>
      <w:r w:rsidR="00306D05" w:rsidRPr="00306D05">
        <w:t xml:space="preserve"> </w:t>
      </w:r>
      <w:r>
        <w:rPr>
          <w:noProof/>
        </w:rPr>
        <w:drawing>
          <wp:inline distT="0" distB="0" distL="0" distR="0" wp14:anchorId="16CFF934" wp14:editId="43980772">
            <wp:extent cx="5715000" cy="338137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68F0AD" w14:textId="77777777"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9E616AE" w14:textId="77777777" w:rsidR="00056557" w:rsidRPr="001B1802" w:rsidRDefault="00056557" w:rsidP="001B1802">
      <w:pPr>
        <w:ind w:rightChars="-416" w:right="-874"/>
        <w:rPr>
          <w:rFonts w:ascii="楷体_GB2312" w:eastAsia="楷体_GB2312" w:hAnsi="宋体"/>
        </w:rPr>
      </w:pPr>
    </w:p>
    <w:p w14:paraId="1B00F88A" w14:textId="77777777" w:rsidR="00375911" w:rsidRPr="00414E84"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p>
    <w:p w14:paraId="0F4B8C1E" w14:textId="77777777" w:rsidR="00375911" w:rsidRPr="007921D6" w:rsidRDefault="001B1802"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6432" behindDoc="0" locked="0" layoutInCell="1" allowOverlap="1" wp14:anchorId="3A628C29" wp14:editId="71A7E260">
                <wp:simplePos x="0" y="0"/>
                <wp:positionH relativeFrom="column">
                  <wp:posOffset>635</wp:posOffset>
                </wp:positionH>
                <wp:positionV relativeFrom="paragraph">
                  <wp:posOffset>19685</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460.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" strokecolor="teal" strokeweight="2.25pt"/>
            </w:pict>
          </mc:Fallback>
        </mc:AlternateContent>
      </w:r>
      <w:r w:rsidR="00E54619">
        <w:rPr>
          <w:rFonts w:ascii="楷体_GB2312" w:eastAsia="楷体_GB2312" w:hAnsi="宋体"/>
          <w:b/>
          <w:noProof/>
        </w:rPr>
        <mc:AlternateContent>
          <mc:Choice Requires="wps">
            <w:drawing>
              <wp:anchor distT="0" distB="0" distL="114300" distR="114300" simplePos="0" relativeHeight="251667456" behindDoc="0" locked="0" layoutInCell="1" allowOverlap="1" wp14:anchorId="50A462C7" wp14:editId="4D6E4755">
                <wp:simplePos x="0" y="0"/>
                <wp:positionH relativeFrom="column">
                  <wp:posOffset>635</wp:posOffset>
                </wp:positionH>
                <wp:positionV relativeFrom="paragraph">
                  <wp:posOffset>3132455</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6.65pt" to="460.5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" strokecolor="teal" strokeweight="2.25pt"/>
            </w:pict>
          </mc:Fallback>
        </mc:AlternateContent>
      </w:r>
      <w:r w:rsidR="00441619" w:rsidRPr="00441619">
        <w:rPr>
          <w:noProof/>
        </w:rPr>
        <w:t xml:space="preserve"> </w:t>
      </w:r>
      <w:r w:rsidR="00441619">
        <w:rPr>
          <w:noProof/>
        </w:rPr>
        <w:drawing>
          <wp:inline distT="0" distB="0" distL="0" distR="0" wp14:anchorId="1AB355F5" wp14:editId="6CF555D1">
            <wp:extent cx="5781675" cy="3133725"/>
            <wp:effectExtent l="0" t="0" r="952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4B2766" w14:textId="77777777"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14:paraId="3E335F5A" w14:textId="77777777" w:rsidR="00E27FB8" w:rsidRDefault="00E27FB8" w:rsidP="00375911">
      <w:pPr>
        <w:ind w:rightChars="-416" w:right="-874"/>
        <w:rPr>
          <w:rFonts w:ascii="楷体_GB2312" w:eastAsia="楷体_GB2312" w:hAnsi="宋体"/>
          <w:b/>
          <w:color w:val="008080"/>
          <w:sz w:val="28"/>
        </w:rPr>
      </w:pPr>
    </w:p>
    <w:p w14:paraId="53DDDDBB" w14:textId="77777777"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t>三、</w:t>
      </w:r>
      <w:r w:rsidRPr="00BD3510">
        <w:rPr>
          <w:rFonts w:ascii="楷体_GB2312" w:eastAsia="楷体_GB2312" w:hAnsi="宋体" w:hint="eastAsia"/>
          <w:b/>
          <w:color w:val="008080"/>
          <w:sz w:val="28"/>
        </w:rPr>
        <w:t>波动率情况</w:t>
      </w:r>
    </w:p>
    <w:p w14:paraId="01902734" w14:textId="77777777" w:rsidR="00C15773" w:rsidRDefault="00C64D82" w:rsidP="00404265">
      <w:pPr>
        <w:spacing w:line="400" w:lineRule="exact"/>
        <w:ind w:firstLineChars="200" w:firstLine="480"/>
        <w:rPr>
          <w:rFonts w:ascii="楷体_GB2312" w:eastAsia="楷体_GB2312"/>
          <w:sz w:val="24"/>
          <w:szCs w:val="24"/>
        </w:rPr>
      </w:pPr>
      <w:r>
        <w:rPr>
          <w:rFonts w:ascii="楷体_GB2312" w:eastAsia="楷体_GB2312" w:hint="eastAsia"/>
          <w:sz w:val="24"/>
          <w:szCs w:val="24"/>
        </w:rPr>
        <w:lastRenderedPageBreak/>
        <w:t>从</w:t>
      </w:r>
      <w:r w:rsidR="007E6924">
        <w:rPr>
          <w:rFonts w:ascii="楷体_GB2312" w:eastAsia="楷体_GB2312" w:hint="eastAsia"/>
          <w:sz w:val="24"/>
          <w:szCs w:val="24"/>
        </w:rPr>
        <w:t>期权</w:t>
      </w:r>
      <w:r>
        <w:rPr>
          <w:rFonts w:ascii="楷体_GB2312" w:eastAsia="楷体_GB2312" w:hint="eastAsia"/>
          <w:sz w:val="24"/>
          <w:szCs w:val="24"/>
        </w:rPr>
        <w:t>波动率方面看</w:t>
      </w:r>
      <w:r w:rsidR="00056557">
        <w:rPr>
          <w:rFonts w:ascii="楷体_GB2312" w:eastAsia="楷体_GB2312" w:hint="eastAsia"/>
          <w:sz w:val="24"/>
          <w:szCs w:val="24"/>
        </w:rPr>
        <w:t>，</w:t>
      </w:r>
      <w:r w:rsidR="007E6924" w:rsidRPr="001B1802">
        <w:rPr>
          <w:rFonts w:ascii="楷体_GB2312" w:eastAsia="楷体_GB2312" w:hint="eastAsia"/>
          <w:sz w:val="24"/>
          <w:szCs w:val="24"/>
        </w:rPr>
        <w:t>上周豆粕主力1809合约平值</w:t>
      </w:r>
      <w:r w:rsidR="007E6924">
        <w:rPr>
          <w:rFonts w:ascii="楷体_GB2312" w:eastAsia="楷体_GB2312" w:hint="eastAsia"/>
          <w:sz w:val="24"/>
          <w:szCs w:val="24"/>
        </w:rPr>
        <w:t>期权的</w:t>
      </w:r>
      <w:r w:rsidR="00C15773" w:rsidRPr="001B1802">
        <w:rPr>
          <w:rFonts w:ascii="楷体_GB2312" w:eastAsia="楷体_GB2312" w:hint="eastAsia"/>
          <w:sz w:val="24"/>
          <w:szCs w:val="24"/>
        </w:rPr>
        <w:t>隐含</w:t>
      </w:r>
      <w:r w:rsidR="007E6924" w:rsidRPr="001B1802">
        <w:rPr>
          <w:rFonts w:ascii="楷体_GB2312" w:eastAsia="楷体_GB2312" w:hint="eastAsia"/>
          <w:sz w:val="24"/>
          <w:szCs w:val="24"/>
        </w:rPr>
        <w:t>波动率</w:t>
      </w:r>
      <w:r w:rsidR="00FF0252">
        <w:rPr>
          <w:rFonts w:ascii="楷体_GB2312" w:eastAsia="楷体_GB2312" w:hint="eastAsia"/>
          <w:sz w:val="24"/>
          <w:szCs w:val="24"/>
        </w:rPr>
        <w:t>大幅上升，</w:t>
      </w:r>
      <w:r w:rsidR="00C15773" w:rsidRPr="001B1802">
        <w:rPr>
          <w:rFonts w:ascii="楷体_GB2312" w:eastAsia="楷体_GB2312" w:hint="eastAsia"/>
          <w:sz w:val="24"/>
          <w:szCs w:val="24"/>
        </w:rPr>
        <w:t>30日历史</w:t>
      </w:r>
      <w:r w:rsidR="007E6924" w:rsidRPr="001B1802">
        <w:rPr>
          <w:rFonts w:ascii="楷体_GB2312" w:eastAsia="楷体_GB2312" w:hint="eastAsia"/>
          <w:sz w:val="24"/>
          <w:szCs w:val="24"/>
        </w:rPr>
        <w:t>波动率</w:t>
      </w:r>
      <w:r w:rsidR="007E140F">
        <w:rPr>
          <w:rFonts w:ascii="楷体_GB2312" w:eastAsia="楷体_GB2312" w:hint="eastAsia"/>
          <w:sz w:val="24"/>
          <w:szCs w:val="24"/>
        </w:rPr>
        <w:t>保持稳定波动。</w:t>
      </w:r>
      <w:r w:rsidR="00073AB4">
        <w:rPr>
          <w:rFonts w:ascii="楷体_GB2312" w:eastAsia="楷体_GB2312" w:hint="eastAsia"/>
          <w:sz w:val="24"/>
          <w:szCs w:val="24"/>
        </w:rPr>
        <w:t>6</w:t>
      </w:r>
      <w:r w:rsidR="007E6924">
        <w:rPr>
          <w:rFonts w:ascii="楷体_GB2312" w:eastAsia="楷体_GB2312" w:hint="eastAsia"/>
          <w:sz w:val="24"/>
          <w:szCs w:val="24"/>
        </w:rPr>
        <w:t>月</w:t>
      </w:r>
      <w:r w:rsidR="005B67FD">
        <w:rPr>
          <w:rFonts w:ascii="楷体_GB2312" w:eastAsia="楷体_GB2312" w:hint="eastAsia"/>
          <w:sz w:val="24"/>
          <w:szCs w:val="24"/>
        </w:rPr>
        <w:t>15</w:t>
      </w:r>
      <w:r w:rsidR="007E6924">
        <w:rPr>
          <w:rFonts w:ascii="楷体_GB2312" w:eastAsia="楷体_GB2312" w:hint="eastAsia"/>
          <w:sz w:val="24"/>
          <w:szCs w:val="24"/>
        </w:rPr>
        <w:t>日</w:t>
      </w:r>
      <w:r w:rsidR="007E6924" w:rsidRPr="001B1802">
        <w:rPr>
          <w:rFonts w:ascii="楷体_GB2312" w:eastAsia="楷体_GB2312" w:hint="eastAsia"/>
          <w:sz w:val="24"/>
          <w:szCs w:val="24"/>
        </w:rPr>
        <w:t>隐含波动率</w:t>
      </w:r>
      <w:r w:rsidR="007E140F">
        <w:rPr>
          <w:rFonts w:ascii="楷体_GB2312" w:eastAsia="楷体_GB2312" w:hint="eastAsia"/>
          <w:sz w:val="24"/>
          <w:szCs w:val="24"/>
        </w:rPr>
        <w:t>在</w:t>
      </w:r>
      <w:r w:rsidR="005B67FD">
        <w:rPr>
          <w:rFonts w:ascii="楷体_GB2312" w:eastAsia="楷体_GB2312" w:hint="eastAsia"/>
          <w:sz w:val="24"/>
          <w:szCs w:val="24"/>
        </w:rPr>
        <w:t>24.85</w:t>
      </w:r>
      <w:r w:rsidR="007E6924" w:rsidRPr="001B1802">
        <w:rPr>
          <w:rFonts w:ascii="楷体_GB2312" w:eastAsia="楷体_GB2312" w:hint="eastAsia"/>
          <w:sz w:val="24"/>
          <w:szCs w:val="24"/>
        </w:rPr>
        <w:t>%，</w:t>
      </w:r>
      <w:r w:rsidR="007E140F">
        <w:rPr>
          <w:rFonts w:ascii="楷体_GB2312" w:eastAsia="楷体_GB2312" w:hint="eastAsia"/>
          <w:sz w:val="24"/>
          <w:szCs w:val="24"/>
        </w:rPr>
        <w:t>与上周</w:t>
      </w:r>
      <w:r w:rsidR="005B67FD">
        <w:rPr>
          <w:rFonts w:ascii="楷体_GB2312" w:eastAsia="楷体_GB2312" w:hint="eastAsia"/>
          <w:sz w:val="24"/>
          <w:szCs w:val="24"/>
        </w:rPr>
        <w:t>比大幅上升</w:t>
      </w:r>
      <w:r w:rsidR="007E140F">
        <w:rPr>
          <w:rFonts w:ascii="楷体_GB2312" w:eastAsia="楷体_GB2312" w:hint="eastAsia"/>
          <w:sz w:val="24"/>
          <w:szCs w:val="24"/>
        </w:rPr>
        <w:t>，</w:t>
      </w:r>
      <w:r w:rsidR="00C15773">
        <w:rPr>
          <w:rFonts w:ascii="楷体_GB2312" w:eastAsia="楷体_GB2312"/>
          <w:sz w:val="24"/>
          <w:szCs w:val="24"/>
        </w:rPr>
        <w:t>而</w:t>
      </w:r>
      <w:r w:rsidR="007E6924" w:rsidRPr="001B1802">
        <w:rPr>
          <w:rFonts w:ascii="楷体_GB2312" w:eastAsia="楷体_GB2312"/>
          <w:sz w:val="24"/>
          <w:szCs w:val="24"/>
        </w:rPr>
        <w:t>30</w:t>
      </w:r>
      <w:r w:rsidR="007E6924" w:rsidRPr="001B1802">
        <w:rPr>
          <w:rFonts w:ascii="楷体_GB2312" w:eastAsia="楷体_GB2312" w:hint="eastAsia"/>
          <w:sz w:val="24"/>
          <w:szCs w:val="24"/>
        </w:rPr>
        <w:t>日历史波动率</w:t>
      </w:r>
      <w:r w:rsidR="00C15773">
        <w:rPr>
          <w:rFonts w:ascii="楷体_GB2312" w:eastAsia="楷体_GB2312" w:hint="eastAsia"/>
          <w:sz w:val="24"/>
          <w:szCs w:val="24"/>
        </w:rPr>
        <w:t>为</w:t>
      </w:r>
      <w:r w:rsidR="007E140F">
        <w:rPr>
          <w:rFonts w:ascii="楷体_GB2312" w:eastAsia="楷体_GB2312" w:hint="eastAsia"/>
          <w:sz w:val="24"/>
          <w:szCs w:val="24"/>
        </w:rPr>
        <w:t>17.</w:t>
      </w:r>
      <w:r w:rsidR="005B67FD">
        <w:rPr>
          <w:rFonts w:ascii="楷体_GB2312" w:eastAsia="楷体_GB2312" w:hint="eastAsia"/>
          <w:sz w:val="24"/>
          <w:szCs w:val="24"/>
        </w:rPr>
        <w:t>43</w:t>
      </w:r>
      <w:r w:rsidR="007E6924" w:rsidRPr="001B1802">
        <w:rPr>
          <w:rFonts w:ascii="楷体_GB2312" w:eastAsia="楷体_GB2312" w:hint="eastAsia"/>
          <w:sz w:val="24"/>
          <w:szCs w:val="24"/>
        </w:rPr>
        <w:t>%</w:t>
      </w:r>
      <w:r w:rsidR="00C15773">
        <w:rPr>
          <w:rFonts w:ascii="楷体_GB2312" w:eastAsia="楷体_GB2312" w:hint="eastAsia"/>
          <w:sz w:val="24"/>
          <w:szCs w:val="24"/>
        </w:rPr>
        <w:t>，</w:t>
      </w:r>
      <w:r w:rsidR="007E140F">
        <w:rPr>
          <w:rFonts w:ascii="楷体_GB2312" w:eastAsia="楷体_GB2312" w:hint="eastAsia"/>
          <w:sz w:val="24"/>
          <w:szCs w:val="24"/>
        </w:rPr>
        <w:t>较</w:t>
      </w:r>
      <w:r w:rsidR="00C15773">
        <w:rPr>
          <w:rFonts w:ascii="楷体_GB2312" w:eastAsia="楷体_GB2312" w:hint="eastAsia"/>
          <w:sz w:val="24"/>
          <w:szCs w:val="24"/>
        </w:rPr>
        <w:t>上周</w:t>
      </w:r>
      <w:r w:rsidR="007E140F">
        <w:rPr>
          <w:rFonts w:ascii="楷体_GB2312" w:eastAsia="楷体_GB2312" w:hint="eastAsia"/>
          <w:sz w:val="24"/>
          <w:szCs w:val="24"/>
        </w:rPr>
        <w:t>略有所上升</w:t>
      </w:r>
      <w:r w:rsidR="00522BBB" w:rsidRPr="00190454">
        <w:rPr>
          <w:rFonts w:ascii="楷体_GB2312" w:eastAsia="楷体_GB2312" w:hint="eastAsia"/>
          <w:sz w:val="24"/>
          <w:szCs w:val="24"/>
        </w:rPr>
        <w:t>。</w:t>
      </w:r>
      <w:r w:rsidR="007E6924" w:rsidRPr="00190454">
        <w:rPr>
          <w:rFonts w:ascii="楷体_GB2312" w:eastAsia="楷体_GB2312" w:hint="eastAsia"/>
          <w:sz w:val="24"/>
          <w:szCs w:val="24"/>
        </w:rPr>
        <w:t>短期内</w:t>
      </w:r>
      <w:r w:rsidR="00C15773" w:rsidRPr="00190454">
        <w:rPr>
          <w:rFonts w:ascii="楷体_GB2312" w:eastAsia="楷体_GB2312" w:hint="eastAsia"/>
          <w:sz w:val="24"/>
          <w:szCs w:val="24"/>
        </w:rPr>
        <w:t>中美</w:t>
      </w:r>
      <w:r w:rsidR="00C15773" w:rsidRPr="00190454">
        <w:rPr>
          <w:rFonts w:ascii="楷体_GB2312" w:eastAsia="楷体_GB2312"/>
          <w:sz w:val="24"/>
          <w:szCs w:val="24"/>
        </w:rPr>
        <w:t>贸易战重启，</w:t>
      </w:r>
      <w:r w:rsidR="007E140F" w:rsidRPr="00190454">
        <w:rPr>
          <w:rFonts w:ascii="楷体_GB2312" w:eastAsia="楷体_GB2312" w:hint="eastAsia"/>
          <w:sz w:val="24"/>
          <w:szCs w:val="24"/>
        </w:rPr>
        <w:t>豆粕1809合约</w:t>
      </w:r>
      <w:r w:rsidR="00C15773" w:rsidRPr="00190454">
        <w:rPr>
          <w:rFonts w:ascii="楷体_GB2312" w:eastAsia="楷体_GB2312" w:hint="eastAsia"/>
          <w:sz w:val="24"/>
          <w:szCs w:val="24"/>
        </w:rPr>
        <w:t>价格在</w:t>
      </w:r>
      <w:r w:rsidR="005B67FD" w:rsidRPr="00190454">
        <w:rPr>
          <w:rFonts w:ascii="楷体_GB2312" w:eastAsia="楷体_GB2312" w:hint="eastAsia"/>
          <w:sz w:val="24"/>
          <w:szCs w:val="24"/>
        </w:rPr>
        <w:t>上周</w:t>
      </w:r>
      <w:r w:rsidR="00FF0252" w:rsidRPr="00190454">
        <w:rPr>
          <w:rFonts w:ascii="楷体_GB2312" w:eastAsia="楷体_GB2312" w:hint="eastAsia"/>
          <w:sz w:val="24"/>
          <w:szCs w:val="24"/>
        </w:rPr>
        <w:t>连续回升</w:t>
      </w:r>
      <w:r w:rsidR="005B67FD" w:rsidRPr="00190454">
        <w:rPr>
          <w:rFonts w:ascii="楷体_GB2312" w:eastAsia="楷体_GB2312" w:hint="eastAsia"/>
          <w:sz w:val="24"/>
          <w:szCs w:val="24"/>
        </w:rPr>
        <w:t>后</w:t>
      </w:r>
      <w:r w:rsidR="007E140F" w:rsidRPr="00190454">
        <w:rPr>
          <w:rFonts w:ascii="楷体_GB2312" w:eastAsia="楷体_GB2312" w:hint="eastAsia"/>
          <w:sz w:val="24"/>
          <w:szCs w:val="24"/>
        </w:rPr>
        <w:t>周五</w:t>
      </w:r>
      <w:r w:rsidR="005B67FD" w:rsidRPr="00190454">
        <w:rPr>
          <w:rFonts w:ascii="楷体_GB2312" w:eastAsia="楷体_GB2312" w:hint="eastAsia"/>
          <w:sz w:val="24"/>
          <w:szCs w:val="24"/>
        </w:rPr>
        <w:t>略有下跌，收于</w:t>
      </w:r>
      <w:r w:rsidR="007E140F" w:rsidRPr="00190454">
        <w:rPr>
          <w:rFonts w:ascii="楷体_GB2312" w:eastAsia="楷体_GB2312" w:hint="eastAsia"/>
          <w:sz w:val="24"/>
          <w:szCs w:val="24"/>
        </w:rPr>
        <w:t>29</w:t>
      </w:r>
      <w:r w:rsidR="005B67FD" w:rsidRPr="00190454">
        <w:rPr>
          <w:rFonts w:ascii="楷体_GB2312" w:eastAsia="楷体_GB2312" w:hint="eastAsia"/>
          <w:sz w:val="24"/>
          <w:szCs w:val="24"/>
        </w:rPr>
        <w:t>35</w:t>
      </w:r>
      <w:r w:rsidR="007E140F" w:rsidRPr="00190454">
        <w:rPr>
          <w:rFonts w:ascii="楷体_GB2312" w:eastAsia="楷体_GB2312" w:hint="eastAsia"/>
          <w:sz w:val="24"/>
          <w:szCs w:val="24"/>
        </w:rPr>
        <w:t>元/吨，</w:t>
      </w:r>
      <w:r w:rsidR="00C15773" w:rsidRPr="00190454">
        <w:rPr>
          <w:rFonts w:ascii="楷体_GB2312" w:eastAsia="楷体_GB2312" w:hint="eastAsia"/>
          <w:sz w:val="24"/>
          <w:szCs w:val="24"/>
        </w:rPr>
        <w:t>因</w:t>
      </w:r>
      <w:r w:rsidR="00C15773">
        <w:rPr>
          <w:rFonts w:ascii="楷体_GB2312" w:eastAsia="楷体_GB2312" w:hint="eastAsia"/>
          <w:sz w:val="24"/>
          <w:szCs w:val="24"/>
        </w:rPr>
        <w:t>贸易战等不确定因素增多的影响，</w:t>
      </w:r>
      <w:r w:rsidR="007E140F">
        <w:rPr>
          <w:rFonts w:ascii="楷体_GB2312" w:eastAsia="楷体_GB2312" w:hint="eastAsia"/>
          <w:sz w:val="24"/>
          <w:szCs w:val="24"/>
        </w:rPr>
        <w:t>市场担忧情绪加剧，</w:t>
      </w:r>
      <w:r w:rsidR="00C15773">
        <w:rPr>
          <w:rFonts w:ascii="楷体_GB2312" w:eastAsia="楷体_GB2312" w:hint="eastAsia"/>
          <w:sz w:val="24"/>
          <w:szCs w:val="24"/>
        </w:rPr>
        <w:t>我们</w:t>
      </w:r>
      <w:r w:rsidR="009F3423">
        <w:rPr>
          <w:rFonts w:ascii="楷体_GB2312" w:eastAsia="楷体_GB2312" w:hint="eastAsia"/>
          <w:sz w:val="24"/>
          <w:szCs w:val="24"/>
        </w:rPr>
        <w:t>预期</w:t>
      </w:r>
      <w:r w:rsidR="007E140F">
        <w:rPr>
          <w:rFonts w:ascii="楷体_GB2312" w:eastAsia="楷体_GB2312" w:hint="eastAsia"/>
          <w:sz w:val="24"/>
          <w:szCs w:val="24"/>
        </w:rPr>
        <w:t>短期内豆粕</w:t>
      </w:r>
      <w:r w:rsidR="007E6924" w:rsidRPr="00522BBB">
        <w:rPr>
          <w:rFonts w:ascii="楷体_GB2312" w:eastAsia="楷体_GB2312" w:hint="eastAsia"/>
          <w:sz w:val="24"/>
          <w:szCs w:val="24"/>
        </w:rPr>
        <w:t>波动率</w:t>
      </w:r>
      <w:r w:rsidR="00FF0252">
        <w:rPr>
          <w:rFonts w:ascii="楷体_GB2312" w:eastAsia="楷体_GB2312" w:hint="eastAsia"/>
          <w:sz w:val="24"/>
          <w:szCs w:val="24"/>
        </w:rPr>
        <w:t>大概率将上升</w:t>
      </w:r>
      <w:r w:rsidR="00C15773">
        <w:rPr>
          <w:rFonts w:ascii="楷体_GB2312" w:eastAsia="楷体_GB2312" w:hint="eastAsia"/>
          <w:sz w:val="24"/>
          <w:szCs w:val="24"/>
        </w:rPr>
        <w:t>。</w:t>
      </w:r>
    </w:p>
    <w:p w14:paraId="123CA852" w14:textId="77777777" w:rsidR="001B1802" w:rsidRPr="00404265" w:rsidRDefault="007E6924" w:rsidP="00404265">
      <w:pPr>
        <w:spacing w:line="400" w:lineRule="exact"/>
        <w:ind w:firstLineChars="200" w:firstLine="480"/>
        <w:rPr>
          <w:rFonts w:ascii="楷体_GB2312" w:eastAsia="楷体_GB2312"/>
          <w:sz w:val="24"/>
          <w:szCs w:val="24"/>
        </w:rPr>
      </w:pPr>
      <w:r>
        <w:rPr>
          <w:rFonts w:ascii="楷体_GB2312" w:eastAsia="楷体_GB2312" w:hint="eastAsia"/>
          <w:sz w:val="24"/>
          <w:szCs w:val="24"/>
        </w:rPr>
        <w:t>从波动率锥状分布图来看，</w:t>
      </w:r>
      <w:r w:rsidR="00C15773">
        <w:rPr>
          <w:rFonts w:ascii="楷体_GB2312" w:eastAsia="楷体_GB2312" w:hint="eastAsia"/>
          <w:sz w:val="24"/>
          <w:szCs w:val="24"/>
        </w:rPr>
        <w:t>6</w:t>
      </w:r>
      <w:r w:rsidR="00404265">
        <w:rPr>
          <w:rFonts w:ascii="楷体_GB2312" w:eastAsia="楷体_GB2312" w:hint="eastAsia"/>
          <w:sz w:val="24"/>
          <w:szCs w:val="24"/>
        </w:rPr>
        <w:t>月</w:t>
      </w:r>
      <w:r w:rsidR="00FF0252">
        <w:rPr>
          <w:rFonts w:ascii="楷体_GB2312" w:eastAsia="楷体_GB2312" w:hint="eastAsia"/>
          <w:sz w:val="24"/>
          <w:szCs w:val="24"/>
        </w:rPr>
        <w:t>15</w:t>
      </w:r>
      <w:r w:rsidR="00404265">
        <w:rPr>
          <w:rFonts w:ascii="楷体_GB2312" w:eastAsia="楷体_GB2312" w:hint="eastAsia"/>
          <w:sz w:val="24"/>
          <w:szCs w:val="24"/>
        </w:rPr>
        <w:t>日</w:t>
      </w:r>
      <w:r w:rsidR="001B1802" w:rsidRPr="001B1802">
        <w:rPr>
          <w:rFonts w:ascii="楷体_GB2312" w:eastAsia="楷体_GB2312" w:hint="eastAsia"/>
          <w:sz w:val="24"/>
          <w:szCs w:val="24"/>
        </w:rPr>
        <w:t>大商所豆粕09合约</w:t>
      </w:r>
      <w:r w:rsidR="00404265">
        <w:rPr>
          <w:rFonts w:ascii="楷体_GB2312" w:eastAsia="楷体_GB2312" w:hint="eastAsia"/>
          <w:sz w:val="24"/>
          <w:szCs w:val="24"/>
        </w:rPr>
        <w:t>5</w:t>
      </w:r>
      <w:r w:rsidR="00863103">
        <w:rPr>
          <w:rFonts w:ascii="楷体_GB2312" w:eastAsia="楷体_GB2312" w:hint="eastAsia"/>
          <w:sz w:val="24"/>
          <w:szCs w:val="24"/>
        </w:rPr>
        <w:t>日历史</w:t>
      </w:r>
      <w:r w:rsidR="00FE440A">
        <w:rPr>
          <w:rFonts w:ascii="楷体_GB2312" w:eastAsia="楷体_GB2312" w:hint="eastAsia"/>
          <w:sz w:val="24"/>
          <w:szCs w:val="24"/>
        </w:rPr>
        <w:t>波动率</w:t>
      </w:r>
      <w:r w:rsidR="00FF0252">
        <w:rPr>
          <w:rFonts w:ascii="楷体_GB2312" w:eastAsia="楷体_GB2312" w:hint="eastAsia"/>
          <w:sz w:val="24"/>
          <w:szCs w:val="24"/>
        </w:rPr>
        <w:t>在</w:t>
      </w:r>
      <w:r w:rsidR="007E140F">
        <w:rPr>
          <w:rFonts w:ascii="楷体_GB2312" w:eastAsia="楷体_GB2312" w:hint="eastAsia"/>
          <w:sz w:val="24"/>
          <w:szCs w:val="24"/>
        </w:rPr>
        <w:t>四分之</w:t>
      </w:r>
      <w:r w:rsidR="00FF0252">
        <w:rPr>
          <w:rFonts w:ascii="楷体_GB2312" w:eastAsia="楷体_GB2312" w:hint="eastAsia"/>
          <w:sz w:val="24"/>
          <w:szCs w:val="24"/>
        </w:rPr>
        <w:t>一</w:t>
      </w:r>
      <w:r w:rsidR="00FE440A">
        <w:rPr>
          <w:rFonts w:ascii="楷体_GB2312" w:eastAsia="楷体_GB2312" w:hint="eastAsia"/>
          <w:sz w:val="24"/>
          <w:szCs w:val="24"/>
        </w:rPr>
        <w:t>分位</w:t>
      </w:r>
      <w:r w:rsidR="00FF0252">
        <w:rPr>
          <w:rFonts w:ascii="楷体_GB2312" w:eastAsia="楷体_GB2312" w:hint="eastAsia"/>
          <w:sz w:val="24"/>
          <w:szCs w:val="24"/>
        </w:rPr>
        <w:t>附近</w:t>
      </w:r>
      <w:r w:rsidR="00FE440A">
        <w:rPr>
          <w:rFonts w:ascii="楷体_GB2312" w:eastAsia="楷体_GB2312" w:hint="eastAsia"/>
          <w:sz w:val="24"/>
          <w:szCs w:val="24"/>
        </w:rPr>
        <w:t>，</w:t>
      </w:r>
      <w:r w:rsidR="00FF0252">
        <w:rPr>
          <w:rFonts w:ascii="楷体_GB2312" w:eastAsia="楷体_GB2312" w:hint="eastAsia"/>
          <w:sz w:val="24"/>
          <w:szCs w:val="24"/>
        </w:rPr>
        <w:t>10－30日日波动率则处于中位数到四分之三分位中间的相对高分位</w:t>
      </w:r>
      <w:r w:rsidR="00FF0252" w:rsidRPr="00522BBB">
        <w:rPr>
          <w:rFonts w:ascii="楷体_GB2312" w:eastAsia="楷体_GB2312" w:hint="eastAsia"/>
          <w:sz w:val="24"/>
          <w:szCs w:val="24"/>
        </w:rPr>
        <w:t>位置区间</w:t>
      </w:r>
      <w:r w:rsidR="007E140F">
        <w:rPr>
          <w:rFonts w:ascii="楷体_GB2312" w:eastAsia="楷体_GB2312" w:hint="eastAsia"/>
          <w:sz w:val="24"/>
          <w:szCs w:val="24"/>
        </w:rPr>
        <w:t>，较上周</w:t>
      </w:r>
      <w:r w:rsidR="00FF0252">
        <w:rPr>
          <w:rFonts w:ascii="楷体_GB2312" w:eastAsia="楷体_GB2312" w:hint="eastAsia"/>
          <w:sz w:val="24"/>
          <w:szCs w:val="24"/>
        </w:rPr>
        <w:t>基本持平</w:t>
      </w:r>
      <w:r w:rsidR="007E140F">
        <w:rPr>
          <w:rFonts w:ascii="楷体_GB2312" w:eastAsia="楷体_GB2312" w:hint="eastAsia"/>
          <w:sz w:val="24"/>
          <w:szCs w:val="24"/>
        </w:rPr>
        <w:t>。</w:t>
      </w:r>
      <w:r w:rsidR="00CD3A17">
        <w:rPr>
          <w:rFonts w:ascii="楷体_GB2312" w:eastAsia="楷体_GB2312" w:hint="eastAsia"/>
          <w:sz w:val="24"/>
          <w:szCs w:val="24"/>
        </w:rPr>
        <w:t>近期豆粕</w:t>
      </w:r>
      <w:r w:rsidR="00863103">
        <w:rPr>
          <w:rFonts w:ascii="楷体_GB2312" w:eastAsia="楷体_GB2312" w:hint="eastAsia"/>
          <w:sz w:val="24"/>
          <w:szCs w:val="24"/>
        </w:rPr>
        <w:t>历史波动率有持续上升</w:t>
      </w:r>
      <w:r w:rsidR="00CC7D58">
        <w:rPr>
          <w:rFonts w:ascii="楷体_GB2312" w:eastAsia="楷体_GB2312" w:hint="eastAsia"/>
          <w:sz w:val="24"/>
          <w:szCs w:val="24"/>
        </w:rPr>
        <w:t>趋势</w:t>
      </w:r>
      <w:r w:rsidR="00863103">
        <w:rPr>
          <w:rFonts w:ascii="楷体_GB2312" w:eastAsia="楷体_GB2312" w:hint="eastAsia"/>
          <w:sz w:val="24"/>
          <w:szCs w:val="24"/>
        </w:rPr>
        <w:t>的</w:t>
      </w:r>
      <w:r w:rsidR="00C96E84">
        <w:rPr>
          <w:rFonts w:ascii="楷体_GB2312" w:eastAsia="楷体_GB2312" w:hint="eastAsia"/>
          <w:sz w:val="24"/>
          <w:szCs w:val="24"/>
        </w:rPr>
        <w:t>可能</w:t>
      </w:r>
      <w:r w:rsidR="00CD3A17">
        <w:rPr>
          <w:rFonts w:ascii="楷体_GB2312" w:eastAsia="楷体_GB2312" w:hint="eastAsia"/>
          <w:sz w:val="24"/>
          <w:szCs w:val="24"/>
        </w:rPr>
        <w:t>。</w:t>
      </w:r>
    </w:p>
    <w:p w14:paraId="3C120EA2" w14:textId="77777777" w:rsidR="001B1802" w:rsidRPr="00F00675" w:rsidRDefault="001B1802" w:rsidP="001B1802">
      <w:pPr>
        <w:spacing w:line="400" w:lineRule="exact"/>
        <w:ind w:firstLineChars="200" w:firstLine="480"/>
        <w:rPr>
          <w:rFonts w:ascii="楷体_GB2312" w:eastAsia="楷体_GB2312"/>
          <w:sz w:val="24"/>
          <w:szCs w:val="24"/>
        </w:rPr>
      </w:pPr>
      <w:r w:rsidRPr="00F00675">
        <w:rPr>
          <w:rFonts w:ascii="楷体_GB2312" w:eastAsia="楷体_GB2312" w:hint="eastAsia"/>
          <w:sz w:val="24"/>
          <w:szCs w:val="24"/>
        </w:rPr>
        <w:t>结合豆粕平值期权隐含波动率</w:t>
      </w:r>
      <w:r w:rsidR="00404265" w:rsidRPr="00F00675">
        <w:rPr>
          <w:rFonts w:ascii="楷体_GB2312" w:eastAsia="楷体_GB2312" w:hint="eastAsia"/>
          <w:sz w:val="24"/>
          <w:szCs w:val="24"/>
        </w:rPr>
        <w:t>期限结构</w:t>
      </w:r>
      <w:r w:rsidRPr="00F00675">
        <w:rPr>
          <w:rFonts w:ascii="楷体_GB2312" w:eastAsia="楷体_GB2312" w:hint="eastAsia"/>
          <w:sz w:val="24"/>
          <w:szCs w:val="24"/>
        </w:rPr>
        <w:t>情况分析，</w:t>
      </w:r>
      <w:r w:rsidR="00056557" w:rsidRPr="00F00675">
        <w:rPr>
          <w:rFonts w:ascii="楷体_GB2312" w:eastAsia="楷体_GB2312" w:hint="eastAsia"/>
          <w:sz w:val="24"/>
          <w:szCs w:val="24"/>
        </w:rPr>
        <w:t>1901</w:t>
      </w:r>
      <w:r w:rsidRPr="00F00675">
        <w:rPr>
          <w:rFonts w:ascii="楷体_GB2312" w:eastAsia="楷体_GB2312" w:hint="eastAsia"/>
          <w:sz w:val="24"/>
          <w:szCs w:val="24"/>
        </w:rPr>
        <w:t>月合约隐含波动率低于</w:t>
      </w:r>
      <w:r w:rsidR="00056557" w:rsidRPr="00F00675">
        <w:rPr>
          <w:rFonts w:ascii="楷体_GB2312" w:eastAsia="楷体_GB2312" w:hint="eastAsia"/>
          <w:sz w:val="24"/>
          <w:szCs w:val="24"/>
        </w:rPr>
        <w:t>9</w:t>
      </w:r>
      <w:r w:rsidRPr="00F00675">
        <w:rPr>
          <w:rFonts w:ascii="楷体_GB2312" w:eastAsia="楷体_GB2312" w:hint="eastAsia"/>
          <w:sz w:val="24"/>
          <w:szCs w:val="24"/>
        </w:rPr>
        <w:t>月</w:t>
      </w:r>
      <w:r w:rsidR="00056557" w:rsidRPr="00F00675">
        <w:rPr>
          <w:rFonts w:ascii="楷体_GB2312" w:eastAsia="楷体_GB2312" w:hint="eastAsia"/>
          <w:sz w:val="24"/>
          <w:szCs w:val="24"/>
        </w:rPr>
        <w:t>主力</w:t>
      </w:r>
      <w:r w:rsidR="0007721F">
        <w:rPr>
          <w:rFonts w:ascii="楷体_GB2312" w:eastAsia="楷体_GB2312" w:hint="eastAsia"/>
          <w:sz w:val="24"/>
          <w:szCs w:val="24"/>
        </w:rPr>
        <w:t>合约</w:t>
      </w:r>
      <w:r w:rsidR="008E1D71">
        <w:rPr>
          <w:rFonts w:ascii="楷体_GB2312" w:eastAsia="楷体_GB2312" w:hint="eastAsia"/>
          <w:sz w:val="24"/>
          <w:szCs w:val="24"/>
        </w:rPr>
        <w:t>，1901合约隐含波动率</w:t>
      </w:r>
      <w:r w:rsidR="00190454">
        <w:rPr>
          <w:rFonts w:ascii="楷体_GB2312" w:eastAsia="楷体_GB2312" w:hint="eastAsia"/>
          <w:sz w:val="24"/>
          <w:szCs w:val="24"/>
        </w:rPr>
        <w:t>大幅上升，</w:t>
      </w:r>
      <w:r w:rsidR="00CD3A17">
        <w:rPr>
          <w:rFonts w:ascii="楷体_GB2312" w:eastAsia="楷体_GB2312" w:hint="eastAsia"/>
          <w:sz w:val="24"/>
          <w:szCs w:val="24"/>
        </w:rPr>
        <w:t>9月主力合约隐含</w:t>
      </w:r>
      <w:r w:rsidRPr="00F00675">
        <w:rPr>
          <w:rFonts w:ascii="楷体_GB2312" w:eastAsia="楷体_GB2312" w:hint="eastAsia"/>
          <w:sz w:val="24"/>
          <w:szCs w:val="24"/>
        </w:rPr>
        <w:t>波动</w:t>
      </w:r>
      <w:r w:rsidR="00CD3A17">
        <w:rPr>
          <w:rFonts w:ascii="楷体_GB2312" w:eastAsia="楷体_GB2312" w:hint="eastAsia"/>
          <w:sz w:val="24"/>
          <w:szCs w:val="24"/>
        </w:rPr>
        <w:t>率</w:t>
      </w:r>
      <w:r w:rsidRPr="00F00675">
        <w:rPr>
          <w:rFonts w:ascii="楷体_GB2312" w:eastAsia="楷体_GB2312" w:hint="eastAsia"/>
          <w:sz w:val="24"/>
          <w:szCs w:val="24"/>
        </w:rPr>
        <w:t>在中美贸易</w:t>
      </w:r>
      <w:r w:rsidR="00190454">
        <w:rPr>
          <w:rFonts w:ascii="楷体_GB2312" w:eastAsia="楷体_GB2312" w:hint="eastAsia"/>
          <w:sz w:val="24"/>
          <w:szCs w:val="24"/>
        </w:rPr>
        <w:t>战火重燃后较上周</w:t>
      </w:r>
      <w:r w:rsidR="008E1D71">
        <w:rPr>
          <w:rFonts w:ascii="楷体_GB2312" w:eastAsia="楷体_GB2312" w:hint="eastAsia"/>
          <w:sz w:val="24"/>
          <w:szCs w:val="24"/>
        </w:rPr>
        <w:t>有所上升，与1901月合约差值</w:t>
      </w:r>
      <w:r w:rsidR="00863103">
        <w:rPr>
          <w:rFonts w:ascii="楷体_GB2312" w:eastAsia="楷体_GB2312" w:hint="eastAsia"/>
          <w:sz w:val="24"/>
          <w:szCs w:val="24"/>
        </w:rPr>
        <w:t>拉大</w:t>
      </w:r>
      <w:r w:rsidRPr="00F00675">
        <w:rPr>
          <w:rFonts w:ascii="楷体_GB2312" w:eastAsia="楷体_GB2312" w:hint="eastAsia"/>
          <w:sz w:val="24"/>
          <w:szCs w:val="24"/>
        </w:rPr>
        <w:t>。</w:t>
      </w:r>
    </w:p>
    <w:p w14:paraId="1BC82EB7" w14:textId="77777777" w:rsidR="00B372EF" w:rsidRPr="00DE3FB0" w:rsidRDefault="001B1802" w:rsidP="00F00675">
      <w:pPr>
        <w:spacing w:line="400" w:lineRule="exact"/>
        <w:ind w:firstLineChars="200" w:firstLine="480"/>
        <w:rPr>
          <w:rFonts w:ascii="楷体_GB2312" w:eastAsia="楷体_GB2312"/>
          <w:sz w:val="24"/>
          <w:szCs w:val="24"/>
        </w:rPr>
      </w:pPr>
      <w:r w:rsidRPr="00F00675">
        <w:rPr>
          <w:rFonts w:ascii="楷体_GB2312" w:eastAsia="楷体_GB2312" w:hint="eastAsia"/>
          <w:sz w:val="24"/>
          <w:szCs w:val="24"/>
        </w:rPr>
        <w:t>依据豆粕9月合约的隐含波动</w:t>
      </w:r>
      <w:r w:rsidR="00FE6F95" w:rsidRPr="00F00675">
        <w:rPr>
          <w:rFonts w:ascii="楷体_GB2312" w:eastAsia="楷体_GB2312" w:hint="eastAsia"/>
          <w:sz w:val="24"/>
          <w:szCs w:val="24"/>
        </w:rPr>
        <w:t>率偏度情况看，</w:t>
      </w:r>
      <w:r w:rsidR="006C4BA4" w:rsidRPr="00F00675">
        <w:rPr>
          <w:rFonts w:ascii="楷体_GB2312" w:eastAsia="楷体_GB2312" w:hint="eastAsia"/>
          <w:sz w:val="24"/>
          <w:szCs w:val="24"/>
        </w:rPr>
        <w:t>看涨</w:t>
      </w:r>
      <w:r w:rsidR="00863103">
        <w:rPr>
          <w:rFonts w:ascii="楷体_GB2312" w:eastAsia="楷体_GB2312" w:hint="eastAsia"/>
          <w:sz w:val="24"/>
          <w:szCs w:val="24"/>
        </w:rPr>
        <w:t>期权波动率高于看跌期权，波动率</w:t>
      </w:r>
      <w:r w:rsidR="00863103" w:rsidRPr="00DE3FB0">
        <w:rPr>
          <w:rFonts w:ascii="楷体_GB2312" w:eastAsia="楷体_GB2312" w:hint="eastAsia"/>
          <w:sz w:val="24"/>
          <w:szCs w:val="24"/>
        </w:rPr>
        <w:t>曲线呈现相对平坦形态，微笑曲线不明显</w:t>
      </w:r>
      <w:r w:rsidR="00236A05" w:rsidRPr="00DE3FB0">
        <w:rPr>
          <w:rFonts w:ascii="楷体_GB2312" w:eastAsia="楷体_GB2312" w:hint="eastAsia"/>
          <w:sz w:val="24"/>
          <w:szCs w:val="24"/>
        </w:rPr>
        <w:t>。</w:t>
      </w:r>
    </w:p>
    <w:p w14:paraId="69B4D3C8" w14:textId="77777777" w:rsidR="00F169CD" w:rsidRPr="00D76592" w:rsidRDefault="00F169CD" w:rsidP="00D76592">
      <w:pPr>
        <w:spacing w:line="400" w:lineRule="exact"/>
        <w:ind w:firstLineChars="200" w:firstLine="480"/>
        <w:rPr>
          <w:rFonts w:ascii="楷体_GB2312" w:eastAsia="楷体_GB2312"/>
          <w:sz w:val="24"/>
          <w:szCs w:val="24"/>
        </w:rPr>
      </w:pPr>
    </w:p>
    <w:p w14:paraId="592D8D6D" w14:textId="77777777" w:rsidR="00375911" w:rsidRPr="007921D6"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7E6924">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豆粕期权180</w:t>
      </w:r>
      <w:r w:rsidR="006D7BC9">
        <w:rPr>
          <w:rFonts w:ascii="楷体_GB2312" w:eastAsia="楷体_GB2312" w:hAnsi="宋体" w:hint="eastAsia"/>
          <w:b/>
        </w:rPr>
        <w:t>9</w:t>
      </w:r>
      <w:r>
        <w:rPr>
          <w:rFonts w:ascii="楷体_GB2312" w:eastAsia="楷体_GB2312" w:hAnsi="宋体" w:hint="eastAsia"/>
          <w:b/>
        </w:rPr>
        <w:t>合约波动率</w:t>
      </w:r>
    </w:p>
    <w:p w14:paraId="43976C68" w14:textId="77777777" w:rsidR="007C6D0F" w:rsidRPr="007C6D0F" w:rsidRDefault="005B67FD" w:rsidP="007C6D0F">
      <w:pPr>
        <w:ind w:leftChars="-429" w:left="-900" w:rightChars="-416" w:right="-874" w:hanging="1"/>
        <w:jc w:val="center"/>
        <w:rPr>
          <w:noProof/>
        </w:rPr>
      </w:pPr>
      <w:r>
        <w:rPr>
          <w:rFonts w:ascii="楷体_GB2312" w:eastAsia="楷体_GB2312" w:hAnsi="宋体"/>
          <w:b/>
          <w:noProof/>
          <w:color w:val="339966"/>
        </w:rPr>
        <mc:AlternateContent>
          <mc:Choice Requires="wps">
            <w:drawing>
              <wp:anchor distT="0" distB="0" distL="114300" distR="114300" simplePos="0" relativeHeight="251662336" behindDoc="0" locked="0" layoutInCell="1" allowOverlap="1" wp14:anchorId="1AEA2D83" wp14:editId="24E0B45D">
                <wp:simplePos x="0" y="0"/>
                <wp:positionH relativeFrom="column">
                  <wp:posOffset>419735</wp:posOffset>
                </wp:positionH>
                <wp:positionV relativeFrom="paragraph">
                  <wp:posOffset>74930</wp:posOffset>
                </wp:positionV>
                <wp:extent cx="5172075" cy="0"/>
                <wp:effectExtent l="0" t="19050" r="9525" b="1905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5.9pt" to="44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" strokecolor="teal" strokeweight="2.25pt"/>
            </w:pict>
          </mc:Fallback>
        </mc:AlternateContent>
      </w:r>
      <w:r w:rsidR="00073AB4">
        <w:rPr>
          <w:rFonts w:ascii="楷体_GB2312" w:eastAsia="楷体_GB2312" w:hAnsi="宋体"/>
          <w:b/>
          <w:noProof/>
        </w:rPr>
        <mc:AlternateContent>
          <mc:Choice Requires="wps">
            <w:drawing>
              <wp:anchor distT="4294967295" distB="4294967295" distL="114300" distR="114300" simplePos="0" relativeHeight="251663360" behindDoc="0" locked="0" layoutInCell="1" allowOverlap="1" wp14:anchorId="5B7408FC" wp14:editId="0D89840A">
                <wp:simplePos x="0" y="0"/>
                <wp:positionH relativeFrom="column">
                  <wp:posOffset>419735</wp:posOffset>
                </wp:positionH>
                <wp:positionV relativeFrom="paragraph">
                  <wp:posOffset>3265805</wp:posOffset>
                </wp:positionV>
                <wp:extent cx="5172075" cy="0"/>
                <wp:effectExtent l="0" t="19050" r="9525" b="1905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5pt,257.15pt" to="440.3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" strokecolor="teal" strokeweight="2.25pt"/>
            </w:pict>
          </mc:Fallback>
        </mc:AlternateContent>
      </w:r>
      <w:r w:rsidRPr="005B67FD">
        <w:rPr>
          <w:noProof/>
        </w:rPr>
        <w:t xml:space="preserve"> </w:t>
      </w:r>
      <w:r>
        <w:rPr>
          <w:noProof/>
        </w:rPr>
        <w:drawing>
          <wp:inline distT="0" distB="0" distL="0" distR="0" wp14:anchorId="6F9B3AF6" wp14:editId="3131EC93">
            <wp:extent cx="5114925" cy="3190875"/>
            <wp:effectExtent l="0" t="0" r="952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75911" w:rsidRPr="000426E9">
        <w:rPr>
          <w:noProof/>
        </w:rPr>
        <w:t xml:space="preserve"> </w:t>
      </w:r>
    </w:p>
    <w:p w14:paraId="2326BB82" w14:textId="77777777" w:rsidR="00375911" w:rsidRDefault="00375911" w:rsidP="00056557">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 </w:t>
      </w:r>
    </w:p>
    <w:p w14:paraId="1FF42905" w14:textId="77777777" w:rsidR="00056557" w:rsidRDefault="00056557" w:rsidP="00056557">
      <w:pPr>
        <w:tabs>
          <w:tab w:val="num" w:pos="142"/>
        </w:tabs>
        <w:ind w:rightChars="-27" w:right="-57"/>
        <w:jc w:val="left"/>
        <w:rPr>
          <w:rFonts w:ascii="楷体_GB2312" w:eastAsia="楷体_GB2312" w:hAnsi="宋体"/>
        </w:rPr>
      </w:pPr>
    </w:p>
    <w:p w14:paraId="74D66088" w14:textId="77777777" w:rsidR="007E6924" w:rsidRDefault="007E6924" w:rsidP="00056557">
      <w:pPr>
        <w:tabs>
          <w:tab w:val="num" w:pos="142"/>
        </w:tabs>
        <w:ind w:rightChars="-27" w:right="-57"/>
        <w:jc w:val="left"/>
        <w:rPr>
          <w:rFonts w:ascii="楷体_GB2312" w:eastAsia="楷体_GB2312" w:hAnsi="宋体"/>
        </w:rPr>
      </w:pPr>
    </w:p>
    <w:p w14:paraId="5F4238B1" w14:textId="77777777" w:rsidR="007E6924" w:rsidRDefault="007E6924" w:rsidP="00056557">
      <w:pPr>
        <w:tabs>
          <w:tab w:val="num" w:pos="142"/>
        </w:tabs>
        <w:ind w:rightChars="-27" w:right="-57"/>
        <w:jc w:val="left"/>
        <w:rPr>
          <w:rFonts w:ascii="楷体_GB2312" w:eastAsia="楷体_GB2312" w:hAnsi="宋体"/>
        </w:rPr>
      </w:pPr>
    </w:p>
    <w:p w14:paraId="0A85BEBD" w14:textId="77777777" w:rsidR="007E6924" w:rsidRDefault="007E6924" w:rsidP="00056557">
      <w:pPr>
        <w:tabs>
          <w:tab w:val="num" w:pos="142"/>
        </w:tabs>
        <w:ind w:rightChars="-27" w:right="-57"/>
        <w:jc w:val="left"/>
        <w:rPr>
          <w:rFonts w:ascii="楷体_GB2312" w:eastAsia="楷体_GB2312" w:hAnsi="宋体"/>
        </w:rPr>
      </w:pPr>
    </w:p>
    <w:p w14:paraId="47F3035E" w14:textId="77777777" w:rsidR="00073AB4" w:rsidRPr="00A9605A" w:rsidRDefault="00073AB4" w:rsidP="00056557">
      <w:pPr>
        <w:tabs>
          <w:tab w:val="num" w:pos="142"/>
        </w:tabs>
        <w:ind w:rightChars="-27" w:right="-57"/>
        <w:jc w:val="left"/>
        <w:rPr>
          <w:rFonts w:ascii="楷体_GB2312" w:eastAsia="楷体_GB2312" w:hAnsi="宋体"/>
        </w:rPr>
      </w:pPr>
    </w:p>
    <w:p w14:paraId="50D51B84" w14:textId="77777777" w:rsidR="007E6924" w:rsidRPr="007921D6" w:rsidRDefault="007E6924" w:rsidP="00401196">
      <w:pPr>
        <w:spacing w:line="400" w:lineRule="exact"/>
        <w:ind w:leftChars="-428" w:left="-899" w:rightChars="-416" w:right="-874" w:firstLineChars="426" w:firstLine="898"/>
        <w:rPr>
          <w:rFonts w:ascii="楷体_GB2312" w:eastAsia="楷体_GB2312" w:hAnsi="宋体"/>
          <w:b/>
        </w:rPr>
      </w:pPr>
      <w:r w:rsidRPr="007921D6">
        <w:rPr>
          <w:rFonts w:ascii="楷体_GB2312" w:eastAsia="楷体_GB2312" w:hAnsi="宋体" w:hint="eastAsia"/>
          <w:b/>
        </w:rPr>
        <w:t>图表</w:t>
      </w:r>
      <w:r>
        <w:rPr>
          <w:rFonts w:ascii="楷体_GB2312" w:eastAsia="楷体_GB2312" w:hAnsi="宋体" w:hint="eastAsia"/>
          <w:b/>
        </w:rPr>
        <w:t>4</w:t>
      </w:r>
      <w:r w:rsidRPr="007921D6">
        <w:rPr>
          <w:rFonts w:ascii="楷体_GB2312" w:eastAsia="楷体_GB2312" w:hAnsi="宋体" w:hint="eastAsia"/>
          <w:b/>
        </w:rPr>
        <w:t>：</w:t>
      </w:r>
      <w:r>
        <w:rPr>
          <w:rFonts w:ascii="楷体_GB2312" w:eastAsia="楷体_GB2312" w:hAnsi="宋体" w:hint="eastAsia"/>
          <w:b/>
        </w:rPr>
        <w:t>历史波动率锥</w:t>
      </w:r>
      <w:r w:rsidRPr="007921D6">
        <w:rPr>
          <w:rFonts w:ascii="楷体_GB2312" w:eastAsia="楷体_GB2312" w:hAnsi="宋体" w:hint="eastAsia"/>
          <w:b/>
        </w:rPr>
        <w:t xml:space="preserve"> </w:t>
      </w:r>
    </w:p>
    <w:p w14:paraId="1A8D8626" w14:textId="77777777"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w:lastRenderedPageBreak/>
        <mc:AlternateContent>
          <mc:Choice Requires="wps">
            <w:drawing>
              <wp:anchor distT="0" distB="0" distL="114300" distR="114300" simplePos="0" relativeHeight="251689984" behindDoc="0" locked="0" layoutInCell="1" allowOverlap="1" wp14:anchorId="634D8AF5" wp14:editId="30D8C4C1">
                <wp:simplePos x="0" y="0"/>
                <wp:positionH relativeFrom="column">
                  <wp:posOffset>22860</wp:posOffset>
                </wp:positionH>
                <wp:positionV relativeFrom="paragraph">
                  <wp:posOffset>3266440</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7.2pt" to="443.3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" strokecolor="teal" strokeweight="2.25pt"/>
            </w:pict>
          </mc:Fallback>
        </mc:AlternateContent>
      </w:r>
      <w:r w:rsidR="007E6924">
        <w:rPr>
          <w:rFonts w:ascii="楷体_GB2312" w:eastAsia="楷体_GB2312" w:hAnsi="宋体"/>
          <w:b/>
          <w:noProof/>
          <w:color w:val="339966"/>
        </w:rPr>
        <mc:AlternateContent>
          <mc:Choice Requires="wps">
            <w:drawing>
              <wp:anchor distT="0" distB="0" distL="114300" distR="114300" simplePos="0" relativeHeight="251688960" behindDoc="0" locked="0" layoutInCell="1" allowOverlap="1" wp14:anchorId="0700DB3C" wp14:editId="46E74C56">
                <wp:simplePos x="0" y="0"/>
                <wp:positionH relativeFrom="column">
                  <wp:posOffset>19685</wp:posOffset>
                </wp:positionH>
                <wp:positionV relativeFrom="paragraph">
                  <wp:posOffset>45720</wp:posOffset>
                </wp:positionV>
                <wp:extent cx="5613400" cy="15875"/>
                <wp:effectExtent l="19050" t="19050" r="63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6pt" to="443.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" strokecolor="teal" strokeweight="2.25pt"/>
            </w:pict>
          </mc:Fallback>
        </mc:AlternateContent>
      </w:r>
      <w:r w:rsidR="007E6924" w:rsidRPr="0067149C">
        <w:rPr>
          <w:noProof/>
        </w:rPr>
        <w:t xml:space="preserve"> </w:t>
      </w:r>
      <w:r w:rsidR="005B67FD">
        <w:rPr>
          <w:noProof/>
        </w:rPr>
        <w:drawing>
          <wp:inline distT="0" distB="0" distL="0" distR="0" wp14:anchorId="32685A48" wp14:editId="685C4A3B">
            <wp:extent cx="5486400" cy="3249295"/>
            <wp:effectExtent l="0" t="0" r="19050" b="27305"/>
            <wp:docPr id="1" name="图表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mv="urn:schemas-microsoft-com:mac:vml" xmlns:mo="http://schemas.microsoft.com/office/mac/office/2008/main"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60288F" w14:textId="77777777"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7E00DE19" w14:textId="77777777" w:rsidR="00356C5B" w:rsidRDefault="00356C5B" w:rsidP="00056557">
      <w:pPr>
        <w:tabs>
          <w:tab w:val="num" w:pos="142"/>
        </w:tabs>
        <w:ind w:rightChars="-27" w:right="-57"/>
        <w:jc w:val="left"/>
        <w:rPr>
          <w:rFonts w:ascii="楷体_GB2312" w:eastAsia="楷体_GB2312" w:hAnsi="宋体"/>
        </w:rPr>
      </w:pPr>
    </w:p>
    <w:p w14:paraId="0255515C" w14:textId="77777777" w:rsidR="00356C5B" w:rsidRPr="00056557" w:rsidRDefault="00356C5B" w:rsidP="00056557">
      <w:pPr>
        <w:tabs>
          <w:tab w:val="num" w:pos="142"/>
        </w:tabs>
        <w:ind w:rightChars="-27" w:right="-57"/>
        <w:jc w:val="left"/>
        <w:rPr>
          <w:rFonts w:ascii="楷体_GB2312" w:eastAsia="楷体_GB2312" w:hAnsi="宋体"/>
        </w:rPr>
      </w:pPr>
    </w:p>
    <w:p w14:paraId="1E1ED5AB" w14:textId="77777777"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t>图</w:t>
      </w:r>
      <w:r w:rsidRPr="007921D6">
        <w:rPr>
          <w:rFonts w:ascii="楷体_GB2312" w:eastAsia="楷体_GB2312" w:hAnsi="宋体" w:hint="eastAsia"/>
          <w:b/>
        </w:rPr>
        <w:t>表</w:t>
      </w:r>
      <w:r>
        <w:rPr>
          <w:rFonts w:ascii="楷体_GB2312" w:eastAsia="楷体_GB2312" w:hAnsi="宋体" w:hint="eastAsia"/>
          <w:b/>
        </w:rPr>
        <w:t>5</w:t>
      </w:r>
      <w:r w:rsidRPr="007921D6">
        <w:rPr>
          <w:rFonts w:ascii="楷体_GB2312" w:eastAsia="楷体_GB2312" w:hAnsi="宋体" w:hint="eastAsia"/>
          <w:b/>
        </w:rPr>
        <w:t>：</w:t>
      </w:r>
      <w:r>
        <w:rPr>
          <w:rFonts w:ascii="楷体_GB2312" w:eastAsia="楷体_GB2312" w:hAnsi="宋体" w:hint="eastAsia"/>
          <w:b/>
        </w:rPr>
        <w:t>豆粕期权平值隐波期限结构</w:t>
      </w:r>
    </w:p>
    <w:p w14:paraId="1FF7D126" w14:textId="77777777"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mc:AlternateContent>
          <mc:Choice Requires="wps">
            <w:drawing>
              <wp:anchor distT="4294967295" distB="4294967295" distL="114300" distR="114300" simplePos="0" relativeHeight="251670528" behindDoc="0" locked="0" layoutInCell="1" allowOverlap="1" wp14:anchorId="37989D9D" wp14:editId="74E36440">
                <wp:simplePos x="0" y="0"/>
                <wp:positionH relativeFrom="column">
                  <wp:posOffset>22860</wp:posOffset>
                </wp:positionH>
                <wp:positionV relativeFrom="paragraph">
                  <wp:posOffset>2901950</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28.5pt" to="462.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5289F1BF" wp14:editId="110C0807">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159CADA4" wp14:editId="36BE2FCA">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393C2F9A" wp14:editId="54FAEAE8">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5B67FD">
        <w:rPr>
          <w:noProof/>
        </w:rPr>
        <w:drawing>
          <wp:inline distT="0" distB="0" distL="0" distR="0" wp14:anchorId="39129675" wp14:editId="1922C79F">
            <wp:extent cx="5768340" cy="2828925"/>
            <wp:effectExtent l="0" t="0" r="22860" b="9525"/>
            <wp:docPr id="7" name="图表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mv="urn:schemas-microsoft-com:mac:vml" xmlns:mo="http://schemas.microsoft.com/office/mac/office/2008/main"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92DA8">
        <w:rPr>
          <w:noProof/>
        </w:rPr>
        <w:lastRenderedPageBreak/>
        <w:drawing>
          <wp:inline distT="0" distB="0" distL="0" distR="0" wp14:anchorId="6650CC51" wp14:editId="44BB2A0C">
            <wp:extent cx="5768340" cy="2828925"/>
            <wp:effectExtent l="0" t="0" r="22860" b="9525"/>
            <wp:docPr id="11" name="图表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1F68FD" w14:textId="77777777"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2D0B5EA5" w14:textId="77777777" w:rsidR="00356C5B" w:rsidRDefault="00356C5B" w:rsidP="00375911">
      <w:pPr>
        <w:spacing w:line="400" w:lineRule="exact"/>
        <w:rPr>
          <w:rFonts w:ascii="楷体_GB2312" w:eastAsia="楷体_GB2312" w:hAnsi="楷体"/>
          <w:b/>
        </w:rPr>
      </w:pPr>
    </w:p>
    <w:p w14:paraId="283AA447" w14:textId="77777777" w:rsidR="00A9605A" w:rsidRDefault="00A9605A" w:rsidP="00375911">
      <w:pPr>
        <w:spacing w:line="400" w:lineRule="exact"/>
        <w:rPr>
          <w:rFonts w:ascii="楷体_GB2312" w:eastAsia="楷体_GB2312" w:hAnsi="楷体"/>
          <w:b/>
        </w:rPr>
      </w:pPr>
    </w:p>
    <w:p w14:paraId="6CBD0FF2" w14:textId="77777777" w:rsidR="00A9605A" w:rsidRPr="004E5930" w:rsidRDefault="00A9605A" w:rsidP="00375911">
      <w:pPr>
        <w:spacing w:line="400" w:lineRule="exact"/>
        <w:rPr>
          <w:rFonts w:ascii="楷体_GB2312" w:eastAsia="楷体_GB2312" w:hAnsi="楷体"/>
          <w:b/>
        </w:rPr>
      </w:pPr>
    </w:p>
    <w:p w14:paraId="2C19986F" w14:textId="77777777"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hint="eastAsia"/>
          <w:b/>
        </w:rPr>
        <w:t>豆粕期权隐含波动率</w:t>
      </w:r>
      <w:r w:rsidR="00F636FC">
        <w:rPr>
          <w:rFonts w:ascii="楷体_GB2312" w:eastAsia="楷体_GB2312" w:hAnsi="楷体" w:hint="eastAsia"/>
          <w:b/>
        </w:rPr>
        <w:t>偏度</w:t>
      </w:r>
    </w:p>
    <w:p w14:paraId="6CF9B090" w14:textId="77777777" w:rsidR="00375911" w:rsidRPr="0064690A" w:rsidRDefault="006000FB" w:rsidP="00375911">
      <w:pPr>
        <w:widowControl/>
        <w:jc w:val="left"/>
        <w:rPr>
          <w:rFonts w:ascii="楷体_GB2312" w:eastAsia="楷体_GB2312" w:hAnsi="楷体" w:cs="宋体"/>
          <w:kern w:val="0"/>
          <w:sz w:val="24"/>
          <w:szCs w:val="24"/>
        </w:rPr>
      </w:pPr>
      <w:r>
        <w:rPr>
          <w:rFonts w:ascii="楷体_GB2312" w:eastAsia="楷体_GB2312" w:hAnsi="楷体"/>
          <w:b/>
          <w:noProof/>
          <w:color w:val="008080"/>
          <w:sz w:val="28"/>
        </w:rPr>
        <mc:AlternateContent>
          <mc:Choice Requires="wps">
            <w:drawing>
              <wp:anchor distT="4294967295" distB="4294967295" distL="114300" distR="114300" simplePos="0" relativeHeight="251675648" behindDoc="0" locked="0" layoutInCell="1" allowOverlap="1" wp14:anchorId="5B48FA68" wp14:editId="19BB3EC7">
                <wp:simplePos x="0" y="0"/>
                <wp:positionH relativeFrom="column">
                  <wp:posOffset>-8255</wp:posOffset>
                </wp:positionH>
                <wp:positionV relativeFrom="paragraph">
                  <wp:posOffset>2948940</wp:posOffset>
                </wp:positionV>
                <wp:extent cx="5939790" cy="0"/>
                <wp:effectExtent l="0" t="19050" r="3810" b="1905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6"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32.2pt" to="467.05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" strokecolor="teal" strokeweight="2.25pt"/>
            </w:pict>
          </mc:Fallback>
        </mc:AlternateContent>
      </w:r>
      <w:r w:rsidR="005B67FD" w:rsidRPr="005B67FD">
        <w:rPr>
          <w:noProof/>
        </w:rPr>
        <w:t xml:space="preserve"> </w:t>
      </w:r>
      <w:r w:rsidR="005B67FD">
        <w:rPr>
          <w:noProof/>
        </w:rPr>
        <w:drawing>
          <wp:inline distT="0" distB="0" distL="0" distR="0" wp14:anchorId="3F640759" wp14:editId="7B7ABDDD">
            <wp:extent cx="5772150" cy="2924175"/>
            <wp:effectExtent l="0" t="0" r="19050" b="9525"/>
            <wp:docPr id="5" name="图表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mv="urn:schemas-microsoft-com:mac:vml" xmlns:mo="http://schemas.microsoft.com/office/mac/office/2008/main"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75911">
        <w:rPr>
          <w:rFonts w:ascii="楷体_GB2312" w:eastAsia="楷体_GB2312" w:hAnsi="楷体"/>
          <w:b/>
          <w:noProof/>
        </w:rPr>
        <mc:AlternateContent>
          <mc:Choice Requires="wps">
            <w:drawing>
              <wp:anchor distT="0" distB="0" distL="114300" distR="114300" simplePos="0" relativeHeight="251674624" behindDoc="0" locked="0" layoutInCell="1" allowOverlap="1" wp14:anchorId="2ED2D400" wp14:editId="691BE2A2">
                <wp:simplePos x="0" y="0"/>
                <wp:positionH relativeFrom="column">
                  <wp:posOffset>-8255</wp:posOffset>
                </wp:positionH>
                <wp:positionV relativeFrom="paragraph">
                  <wp:posOffset>35560</wp:posOffset>
                </wp:positionV>
                <wp:extent cx="5939790" cy="635"/>
                <wp:effectExtent l="0" t="19050" r="3810" b="3746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8pt" to="46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" strokecolor="teal" strokeweight="2.25pt"/>
            </w:pict>
          </mc:Fallback>
        </mc:AlternateContent>
      </w:r>
    </w:p>
    <w:p w14:paraId="41F78723" w14:textId="77777777" w:rsidR="00375911" w:rsidRPr="0064690A" w:rsidRDefault="00375911" w:rsidP="00375911">
      <w:pPr>
        <w:widowControl/>
        <w:jc w:val="left"/>
        <w:rPr>
          <w:rFonts w:ascii="楷体_GB2312" w:eastAsia="楷体_GB2312" w:hAnsi="楷体" w:cs="宋体"/>
          <w:kern w:val="0"/>
          <w:sz w:val="24"/>
          <w:szCs w:val="24"/>
        </w:rPr>
      </w:pPr>
    </w:p>
    <w:p w14:paraId="5008293F" w14:textId="77777777" w:rsidR="00375911" w:rsidRPr="0064690A" w:rsidRDefault="00375911" w:rsidP="00375911">
      <w:pPr>
        <w:widowControl/>
        <w:jc w:val="left"/>
        <w:rPr>
          <w:rFonts w:ascii="楷体_GB2312" w:eastAsia="楷体_GB2312" w:hAnsi="楷体"/>
        </w:rPr>
      </w:pPr>
      <w:r w:rsidRPr="0064690A">
        <w:rPr>
          <w:rFonts w:ascii="楷体_GB2312" w:eastAsia="楷体_GB2312" w:hAnsi="楷体" w:hint="eastAsia"/>
        </w:rPr>
        <w:t>资料来源：</w:t>
      </w:r>
      <w:r w:rsidR="006F3191">
        <w:rPr>
          <w:rFonts w:ascii="楷体_GB2312" w:eastAsia="楷体_GB2312" w:hAnsi="楷体" w:hint="eastAsia"/>
        </w:rPr>
        <w:t>WIND</w:t>
      </w:r>
      <w:r w:rsidR="00F636FC">
        <w:rPr>
          <w:rFonts w:ascii="楷体_GB2312" w:eastAsia="楷体_GB2312" w:hAnsi="楷体" w:hint="eastAsia"/>
        </w:rPr>
        <w:t xml:space="preserve"> </w:t>
      </w:r>
      <w:r w:rsidRPr="0064690A">
        <w:rPr>
          <w:rFonts w:ascii="楷体_GB2312" w:eastAsia="楷体_GB2312" w:hAnsi="楷体" w:hint="eastAsia"/>
        </w:rPr>
        <w:t>新湖期货研究所</w:t>
      </w:r>
    </w:p>
    <w:p w14:paraId="6423466D" w14:textId="77777777" w:rsidR="00375911" w:rsidRPr="00F636FC" w:rsidRDefault="00375911" w:rsidP="00375911">
      <w:pPr>
        <w:tabs>
          <w:tab w:val="num" w:pos="142"/>
        </w:tabs>
        <w:ind w:rightChars="-27" w:right="-57"/>
        <w:jc w:val="left"/>
        <w:rPr>
          <w:rFonts w:ascii="楷体_GB2312" w:eastAsia="楷体_GB2312" w:hAnsi="宋体"/>
          <w:b/>
          <w:color w:val="008080"/>
          <w:sz w:val="28"/>
          <w:szCs w:val="28"/>
        </w:rPr>
      </w:pPr>
    </w:p>
    <w:p w14:paraId="3851BD0F" w14:textId="77777777" w:rsidR="00375911" w:rsidRPr="007921D6" w:rsidRDefault="00375911" w:rsidP="00375911">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14:paraId="32CEACC9" w14:textId="40BFC618" w:rsidR="00056557" w:rsidRPr="00D76592" w:rsidRDefault="00190454" w:rsidP="00D76592">
      <w:pPr>
        <w:spacing w:line="400" w:lineRule="exact"/>
        <w:ind w:firstLineChars="200" w:firstLine="480"/>
        <w:rPr>
          <w:rFonts w:ascii="楷体_GB2312" w:eastAsia="楷体_GB2312"/>
          <w:sz w:val="24"/>
          <w:szCs w:val="24"/>
        </w:rPr>
      </w:pPr>
      <w:r>
        <w:rPr>
          <w:rFonts w:ascii="楷体_GB2312" w:eastAsia="楷体_GB2312"/>
          <w:sz w:val="24"/>
          <w:szCs w:val="24"/>
        </w:rPr>
        <w:t>中美贸易战烽烟再起，</w:t>
      </w:r>
      <w:r w:rsidR="00DE3FB0">
        <w:rPr>
          <w:rFonts w:ascii="楷体_GB2312" w:eastAsia="楷体_GB2312" w:hint="eastAsia"/>
          <w:sz w:val="24"/>
          <w:szCs w:val="24"/>
        </w:rPr>
        <w:t>6月15日</w:t>
      </w:r>
      <w:r>
        <w:rPr>
          <w:rFonts w:ascii="楷体_GB2312" w:eastAsia="楷体_GB2312"/>
          <w:sz w:val="24"/>
          <w:szCs w:val="24"/>
        </w:rPr>
        <w:t>美国</w:t>
      </w:r>
      <w:r w:rsidR="008D7F2B" w:rsidRPr="00D76592">
        <w:rPr>
          <w:rFonts w:ascii="楷体_GB2312" w:eastAsia="楷体_GB2312"/>
          <w:sz w:val="24"/>
          <w:szCs w:val="24"/>
        </w:rPr>
        <w:t>公布征收25%关税的500亿美元中国产品最终名</w:t>
      </w:r>
      <w:r w:rsidR="008D7F2B" w:rsidRPr="00D76592">
        <w:rPr>
          <w:rFonts w:ascii="楷体_GB2312" w:eastAsia="楷体_GB2312"/>
          <w:sz w:val="24"/>
          <w:szCs w:val="24"/>
        </w:rPr>
        <w:lastRenderedPageBreak/>
        <w:t>单</w:t>
      </w:r>
      <w:r w:rsidR="008D7F2B" w:rsidRPr="00D76592">
        <w:rPr>
          <w:rFonts w:ascii="楷体_GB2312" w:eastAsia="楷体_GB2312" w:hint="eastAsia"/>
          <w:sz w:val="24"/>
          <w:szCs w:val="24"/>
        </w:rPr>
        <w:t>。基本面上来看，</w:t>
      </w:r>
      <w:r>
        <w:rPr>
          <w:rFonts w:ascii="楷体_GB2312" w:eastAsia="楷体_GB2312" w:hint="eastAsia"/>
          <w:sz w:val="24"/>
          <w:szCs w:val="24"/>
        </w:rPr>
        <w:t>端午后</w:t>
      </w:r>
      <w:r w:rsidR="008D7F2B" w:rsidRPr="00D76592">
        <w:rPr>
          <w:rFonts w:ascii="楷体_GB2312" w:eastAsia="楷体_GB2312" w:hint="eastAsia"/>
          <w:sz w:val="24"/>
          <w:szCs w:val="24"/>
        </w:rPr>
        <w:t>建议保持对中美贸易新动态的密切关注，之后注意关注基本面大方向，如7月美豆生长期天气炒作的影响。</w:t>
      </w:r>
      <w:r w:rsidR="00373F4D" w:rsidRPr="00D76592">
        <w:rPr>
          <w:rFonts w:ascii="楷体_GB2312" w:eastAsia="楷体_GB2312"/>
          <w:sz w:val="24"/>
          <w:szCs w:val="24"/>
        </w:rPr>
        <w:t>期权方面</w:t>
      </w:r>
      <w:r w:rsidR="00373F4D" w:rsidRPr="00D76592">
        <w:rPr>
          <w:rFonts w:ascii="楷体_GB2312" w:eastAsia="楷体_GB2312" w:hint="eastAsia"/>
          <w:sz w:val="24"/>
          <w:szCs w:val="24"/>
        </w:rPr>
        <w:t>，</w:t>
      </w:r>
      <w:r w:rsidR="00D76592">
        <w:rPr>
          <w:rFonts w:ascii="楷体_GB2312" w:eastAsia="楷体_GB2312"/>
          <w:sz w:val="24"/>
          <w:szCs w:val="24"/>
        </w:rPr>
        <w:t>期权成交</w:t>
      </w:r>
      <w:r w:rsidR="00373F4D" w:rsidRPr="00D76592">
        <w:rPr>
          <w:rFonts w:ascii="楷体_GB2312" w:eastAsia="楷体_GB2312"/>
          <w:sz w:val="24"/>
          <w:szCs w:val="24"/>
        </w:rPr>
        <w:t>较为活跃</w:t>
      </w:r>
      <w:r w:rsidR="00373F4D" w:rsidRPr="00D76592">
        <w:rPr>
          <w:rFonts w:ascii="楷体_GB2312" w:eastAsia="楷体_GB2312" w:hint="eastAsia"/>
          <w:sz w:val="24"/>
          <w:szCs w:val="24"/>
        </w:rPr>
        <w:t>，</w:t>
      </w:r>
      <w:r w:rsidR="008D7F2B" w:rsidRPr="00D76592">
        <w:rPr>
          <w:rFonts w:ascii="楷体_GB2312" w:eastAsia="楷体_GB2312" w:hint="eastAsia"/>
          <w:sz w:val="24"/>
          <w:szCs w:val="24"/>
        </w:rPr>
        <w:t>成交</w:t>
      </w:r>
      <w:r w:rsidR="00373F4D" w:rsidRPr="00D76592">
        <w:rPr>
          <w:rFonts w:ascii="楷体_GB2312" w:eastAsia="楷体_GB2312"/>
          <w:sz w:val="24"/>
          <w:szCs w:val="24"/>
        </w:rPr>
        <w:t>量不断增加</w:t>
      </w:r>
      <w:r w:rsidR="00373F4D" w:rsidRPr="00D76592">
        <w:rPr>
          <w:rFonts w:ascii="楷体_GB2312" w:eastAsia="楷体_GB2312" w:hint="eastAsia"/>
          <w:sz w:val="24"/>
          <w:szCs w:val="24"/>
        </w:rPr>
        <w:t>，看跌期权持仓量与看涨期权持仓量比值（PCR）</w:t>
      </w:r>
      <w:r w:rsidR="00D76592">
        <w:rPr>
          <w:rFonts w:ascii="楷体_GB2312" w:eastAsia="楷体_GB2312" w:hint="eastAsia"/>
          <w:sz w:val="24"/>
          <w:szCs w:val="24"/>
        </w:rPr>
        <w:t>有所上升，</w:t>
      </w:r>
      <w:r w:rsidR="008D7F2B" w:rsidRPr="00D76592">
        <w:rPr>
          <w:rFonts w:ascii="楷体_GB2312" w:eastAsia="楷体_GB2312" w:hint="eastAsia"/>
          <w:sz w:val="24"/>
          <w:szCs w:val="24"/>
        </w:rPr>
        <w:t>最高</w:t>
      </w:r>
      <w:r w:rsidR="00D76592">
        <w:rPr>
          <w:rFonts w:ascii="楷体_GB2312" w:eastAsia="楷体_GB2312" w:hint="eastAsia"/>
          <w:sz w:val="24"/>
          <w:szCs w:val="24"/>
        </w:rPr>
        <w:t>至</w:t>
      </w:r>
      <w:r w:rsidR="008D7F2B" w:rsidRPr="00D76592">
        <w:rPr>
          <w:rFonts w:ascii="楷体_GB2312" w:eastAsia="楷体_GB2312" w:hint="eastAsia"/>
          <w:sz w:val="24"/>
          <w:szCs w:val="24"/>
        </w:rPr>
        <w:t>1.0</w:t>
      </w:r>
      <w:r>
        <w:rPr>
          <w:rFonts w:ascii="楷体_GB2312" w:eastAsia="楷体_GB2312" w:hint="eastAsia"/>
          <w:sz w:val="24"/>
          <w:szCs w:val="24"/>
        </w:rPr>
        <w:t>6</w:t>
      </w:r>
      <w:r w:rsidR="00373F4D" w:rsidRPr="00D76592">
        <w:rPr>
          <w:rFonts w:ascii="楷体_GB2312" w:eastAsia="楷体_GB2312" w:hint="eastAsia"/>
          <w:sz w:val="24"/>
          <w:szCs w:val="24"/>
        </w:rPr>
        <w:t>，短期内市场情绪偏</w:t>
      </w:r>
      <w:r>
        <w:rPr>
          <w:rFonts w:ascii="楷体_GB2312" w:eastAsia="楷体_GB2312" w:hint="eastAsia"/>
          <w:sz w:val="24"/>
          <w:szCs w:val="24"/>
        </w:rPr>
        <w:t>中性</w:t>
      </w:r>
      <w:r w:rsidR="00373F4D" w:rsidRPr="00D76592">
        <w:rPr>
          <w:rFonts w:ascii="楷体_GB2312" w:eastAsia="楷体_GB2312" w:hint="eastAsia"/>
          <w:sz w:val="24"/>
          <w:szCs w:val="24"/>
        </w:rPr>
        <w:t>。</w:t>
      </w:r>
      <w:r w:rsidR="008D7F2B" w:rsidRPr="00D76592">
        <w:rPr>
          <w:rFonts w:ascii="楷体_GB2312" w:eastAsia="楷体_GB2312" w:hint="eastAsia"/>
          <w:sz w:val="24"/>
          <w:szCs w:val="24"/>
        </w:rPr>
        <w:t>根据波动率锥来看，</w:t>
      </w:r>
      <w:r>
        <w:rPr>
          <w:rFonts w:ascii="楷体_GB2312" w:eastAsia="楷体_GB2312"/>
          <w:sz w:val="24"/>
          <w:szCs w:val="24"/>
        </w:rPr>
        <w:t>豆粕期权</w:t>
      </w:r>
      <w:r>
        <w:rPr>
          <w:rFonts w:ascii="楷体_GB2312" w:eastAsia="楷体_GB2312" w:hint="eastAsia"/>
          <w:sz w:val="24"/>
          <w:szCs w:val="24"/>
        </w:rPr>
        <w:t>隐含</w:t>
      </w:r>
      <w:r>
        <w:rPr>
          <w:rFonts w:ascii="楷体_GB2312" w:eastAsia="楷体_GB2312"/>
          <w:sz w:val="24"/>
          <w:szCs w:val="24"/>
        </w:rPr>
        <w:t>波动率</w:t>
      </w:r>
      <w:r w:rsidR="008D7F2B" w:rsidRPr="00D76592">
        <w:rPr>
          <w:rFonts w:ascii="楷体_GB2312" w:eastAsia="楷体_GB2312"/>
          <w:sz w:val="24"/>
          <w:szCs w:val="24"/>
        </w:rPr>
        <w:t>持续</w:t>
      </w:r>
      <w:r w:rsidR="00373F4D" w:rsidRPr="00D76592">
        <w:rPr>
          <w:rFonts w:ascii="楷体_GB2312" w:eastAsia="楷体_GB2312"/>
          <w:sz w:val="24"/>
          <w:szCs w:val="24"/>
        </w:rPr>
        <w:t>上升</w:t>
      </w:r>
      <w:r w:rsidR="00C96E84" w:rsidRPr="00D76592">
        <w:rPr>
          <w:rFonts w:ascii="楷体_GB2312" w:eastAsia="楷体_GB2312" w:hint="eastAsia"/>
          <w:sz w:val="24"/>
          <w:szCs w:val="24"/>
        </w:rPr>
        <w:t>。</w:t>
      </w:r>
      <w:r w:rsidR="00C9550B" w:rsidRPr="00D76592">
        <w:rPr>
          <w:rFonts w:ascii="楷体_GB2312" w:eastAsia="楷体_GB2312" w:hint="eastAsia"/>
          <w:sz w:val="24"/>
          <w:szCs w:val="24"/>
        </w:rPr>
        <w:t>结合基本面状况，</w:t>
      </w:r>
      <w:r w:rsidR="00C9550B" w:rsidRPr="00D76592">
        <w:rPr>
          <w:rFonts w:ascii="楷体_GB2312" w:eastAsia="楷体_GB2312"/>
          <w:sz w:val="24"/>
          <w:szCs w:val="24"/>
        </w:rPr>
        <w:t>近期豆</w:t>
      </w:r>
      <w:proofErr w:type="gramStart"/>
      <w:r w:rsidR="00C9550B" w:rsidRPr="00D76592">
        <w:rPr>
          <w:rFonts w:ascii="楷体_GB2312" w:eastAsia="楷体_GB2312"/>
          <w:sz w:val="24"/>
          <w:szCs w:val="24"/>
        </w:rPr>
        <w:t>粕</w:t>
      </w:r>
      <w:proofErr w:type="gramEnd"/>
      <w:r w:rsidR="00C9550B" w:rsidRPr="00D76592">
        <w:rPr>
          <w:rFonts w:ascii="楷体_GB2312" w:eastAsia="楷体_GB2312"/>
          <w:sz w:val="24"/>
          <w:szCs w:val="24"/>
        </w:rPr>
        <w:t>市场</w:t>
      </w:r>
      <w:proofErr w:type="gramStart"/>
      <w:r w:rsidR="008D7F2B" w:rsidRPr="00D76592">
        <w:rPr>
          <w:rFonts w:ascii="楷体_GB2312" w:eastAsia="楷体_GB2312" w:hint="eastAsia"/>
          <w:sz w:val="24"/>
          <w:szCs w:val="24"/>
        </w:rPr>
        <w:t>受</w:t>
      </w:r>
      <w:r w:rsidR="008D7F2B" w:rsidRPr="00D76592">
        <w:rPr>
          <w:rFonts w:ascii="楷体_GB2312" w:eastAsia="楷体_GB2312"/>
          <w:sz w:val="24"/>
          <w:szCs w:val="24"/>
        </w:rPr>
        <w:t>贸易战</w:t>
      </w:r>
      <w:r w:rsidR="00C9550B" w:rsidRPr="00D76592">
        <w:rPr>
          <w:rFonts w:ascii="楷体_GB2312" w:eastAsia="楷体_GB2312"/>
          <w:sz w:val="24"/>
          <w:szCs w:val="24"/>
        </w:rPr>
        <w:t>因素</w:t>
      </w:r>
      <w:proofErr w:type="gramEnd"/>
      <w:r w:rsidR="008D7F2B" w:rsidRPr="00D76592">
        <w:rPr>
          <w:rFonts w:ascii="楷体_GB2312" w:eastAsia="楷体_GB2312"/>
          <w:sz w:val="24"/>
          <w:szCs w:val="24"/>
        </w:rPr>
        <w:t>等影响</w:t>
      </w:r>
      <w:r w:rsidR="00C9550B" w:rsidRPr="00D76592">
        <w:rPr>
          <w:rFonts w:ascii="楷体_GB2312" w:eastAsia="楷体_GB2312" w:hint="eastAsia"/>
          <w:sz w:val="24"/>
          <w:szCs w:val="24"/>
        </w:rPr>
        <w:t>，</w:t>
      </w:r>
      <w:r w:rsidR="008D7F2B" w:rsidRPr="00D76592">
        <w:rPr>
          <w:rFonts w:ascii="楷体_GB2312" w:eastAsia="楷体_GB2312" w:hint="eastAsia"/>
          <w:sz w:val="24"/>
          <w:szCs w:val="24"/>
        </w:rPr>
        <w:t>市场情绪</w:t>
      </w:r>
      <w:r>
        <w:rPr>
          <w:rFonts w:ascii="楷体_GB2312" w:eastAsia="楷体_GB2312" w:hint="eastAsia"/>
          <w:sz w:val="24"/>
          <w:szCs w:val="24"/>
        </w:rPr>
        <w:t>不稳定</w:t>
      </w:r>
      <w:r w:rsidR="00C9550B" w:rsidRPr="00D76592">
        <w:rPr>
          <w:rFonts w:ascii="楷体_GB2312" w:eastAsia="楷体_GB2312" w:hint="eastAsia"/>
          <w:sz w:val="24"/>
          <w:szCs w:val="24"/>
        </w:rPr>
        <w:t>，</w:t>
      </w:r>
      <w:r>
        <w:rPr>
          <w:rFonts w:ascii="楷体_GB2312" w:eastAsia="楷体_GB2312" w:hint="eastAsia"/>
          <w:sz w:val="24"/>
          <w:szCs w:val="24"/>
        </w:rPr>
        <w:t>未来</w:t>
      </w:r>
      <w:r w:rsidR="00F367B0" w:rsidRPr="00D76592">
        <w:rPr>
          <w:rFonts w:ascii="楷体_GB2312" w:eastAsia="楷体_GB2312" w:hint="eastAsia"/>
          <w:sz w:val="24"/>
          <w:szCs w:val="24"/>
        </w:rPr>
        <w:t>隐含波动率预期</w:t>
      </w:r>
      <w:r>
        <w:rPr>
          <w:rFonts w:ascii="楷体_GB2312" w:eastAsia="楷体_GB2312" w:hint="eastAsia"/>
          <w:sz w:val="24"/>
          <w:szCs w:val="24"/>
        </w:rPr>
        <w:t>维持震荡或震荡上升的概率较大</w:t>
      </w:r>
      <w:r w:rsidR="008D7F2B" w:rsidRPr="00D76592">
        <w:rPr>
          <w:rFonts w:ascii="楷体_GB2312" w:eastAsia="楷体_GB2312" w:hint="eastAsia"/>
          <w:sz w:val="24"/>
          <w:szCs w:val="24"/>
        </w:rPr>
        <w:t>，</w:t>
      </w:r>
      <w:r w:rsidR="00D76592" w:rsidRPr="00D76592">
        <w:rPr>
          <w:rFonts w:ascii="楷体_GB2312" w:eastAsia="楷体_GB2312" w:hint="eastAsia"/>
          <w:sz w:val="24"/>
          <w:szCs w:val="24"/>
        </w:rPr>
        <w:t>短期</w:t>
      </w:r>
      <w:r w:rsidR="00C9550B" w:rsidRPr="00D76592">
        <w:rPr>
          <w:rFonts w:ascii="楷体_GB2312" w:eastAsia="楷体_GB2312" w:hint="eastAsia"/>
          <w:sz w:val="24"/>
          <w:szCs w:val="24"/>
        </w:rPr>
        <w:t>建议</w:t>
      </w:r>
      <w:proofErr w:type="gramStart"/>
      <w:r>
        <w:rPr>
          <w:rFonts w:ascii="楷体_GB2312" w:eastAsia="楷体_GB2312" w:hint="eastAsia"/>
          <w:sz w:val="24"/>
          <w:szCs w:val="24"/>
        </w:rPr>
        <w:t>卖出虚值</w:t>
      </w:r>
      <w:r w:rsidR="002A21C5">
        <w:rPr>
          <w:rFonts w:ascii="楷体_GB2312" w:eastAsia="楷体_GB2312" w:hint="eastAsia"/>
          <w:sz w:val="24"/>
          <w:szCs w:val="24"/>
        </w:rPr>
        <w:t>看跌</w:t>
      </w:r>
      <w:proofErr w:type="gramEnd"/>
      <w:r>
        <w:rPr>
          <w:rFonts w:ascii="楷体_GB2312" w:eastAsia="楷体_GB2312" w:hint="eastAsia"/>
          <w:sz w:val="24"/>
          <w:szCs w:val="24"/>
        </w:rPr>
        <w:t>期权收取权利金，赚取时间价值，若突破3000压力位，再考虑</w:t>
      </w:r>
      <w:proofErr w:type="gramStart"/>
      <w:r>
        <w:rPr>
          <w:rFonts w:ascii="楷体_GB2312" w:eastAsia="楷体_GB2312" w:hint="eastAsia"/>
          <w:sz w:val="24"/>
          <w:szCs w:val="24"/>
        </w:rPr>
        <w:t>买入平</w:t>
      </w:r>
      <w:proofErr w:type="gramEnd"/>
      <w:r>
        <w:rPr>
          <w:rFonts w:ascii="楷体_GB2312" w:eastAsia="楷体_GB2312" w:hint="eastAsia"/>
          <w:sz w:val="24"/>
          <w:szCs w:val="24"/>
        </w:rPr>
        <w:t>值看涨期权</w:t>
      </w:r>
      <w:r w:rsidR="00C9550B" w:rsidRPr="00D76592">
        <w:rPr>
          <w:rFonts w:ascii="楷体_GB2312" w:eastAsia="楷体_GB2312" w:hint="eastAsia"/>
          <w:sz w:val="24"/>
          <w:szCs w:val="24"/>
        </w:rPr>
        <w:t>。</w:t>
      </w:r>
    </w:p>
    <w:p w14:paraId="3DC767AC" w14:textId="77777777" w:rsidR="001B1802" w:rsidRPr="00DE3FB0" w:rsidRDefault="001B1802" w:rsidP="002A21C5">
      <w:pPr>
        <w:spacing w:line="400" w:lineRule="exact"/>
        <w:rPr>
          <w:rFonts w:ascii="楷体_GB2312" w:eastAsia="楷体_GB2312"/>
          <w:sz w:val="24"/>
          <w:szCs w:val="24"/>
        </w:rPr>
      </w:pPr>
    </w:p>
    <w:p w14:paraId="25E1045B" w14:textId="77777777" w:rsidR="001B1802" w:rsidRDefault="001B1802" w:rsidP="001B1802">
      <w:pPr>
        <w:ind w:rightChars="-416" w:right="-874"/>
        <w:jc w:val="left"/>
        <w:outlineLvl w:val="0"/>
        <w:rPr>
          <w:rFonts w:ascii="楷体_GB2312" w:eastAsia="楷体_GB2312"/>
          <w:sz w:val="24"/>
          <w:szCs w:val="24"/>
        </w:rPr>
      </w:pPr>
    </w:p>
    <w:p w14:paraId="4470ECDA" w14:textId="77777777" w:rsidR="001B1802" w:rsidRDefault="001B1802" w:rsidP="001B1802">
      <w:pPr>
        <w:ind w:rightChars="-416" w:right="-874"/>
        <w:jc w:val="left"/>
        <w:outlineLvl w:val="0"/>
        <w:rPr>
          <w:rFonts w:ascii="楷体_GB2312" w:eastAsia="楷体_GB2312"/>
          <w:sz w:val="24"/>
          <w:szCs w:val="24"/>
        </w:rPr>
      </w:pPr>
    </w:p>
    <w:p w14:paraId="3B3B4036" w14:textId="77777777" w:rsidR="001B1802" w:rsidRDefault="001B1802" w:rsidP="001B1802">
      <w:pPr>
        <w:ind w:rightChars="-416" w:right="-874"/>
        <w:jc w:val="left"/>
        <w:outlineLvl w:val="0"/>
        <w:rPr>
          <w:rFonts w:ascii="楷体_GB2312" w:eastAsia="楷体_GB2312"/>
          <w:sz w:val="24"/>
          <w:szCs w:val="24"/>
        </w:rPr>
      </w:pPr>
    </w:p>
    <w:p w14:paraId="6B1B295D" w14:textId="77777777" w:rsidR="00D76592" w:rsidRDefault="00D76592" w:rsidP="001B1802">
      <w:pPr>
        <w:ind w:rightChars="-416" w:right="-874"/>
        <w:jc w:val="left"/>
        <w:outlineLvl w:val="0"/>
        <w:rPr>
          <w:rFonts w:ascii="楷体_GB2312" w:eastAsia="楷体_GB2312"/>
          <w:sz w:val="24"/>
          <w:szCs w:val="24"/>
        </w:rPr>
      </w:pPr>
    </w:p>
    <w:p w14:paraId="0C0EB525" w14:textId="77777777" w:rsidR="00D76592" w:rsidRDefault="00D76592" w:rsidP="001B1802">
      <w:pPr>
        <w:ind w:rightChars="-416" w:right="-874"/>
        <w:jc w:val="left"/>
        <w:outlineLvl w:val="0"/>
        <w:rPr>
          <w:rFonts w:ascii="楷体_GB2312" w:eastAsia="楷体_GB2312"/>
          <w:sz w:val="24"/>
          <w:szCs w:val="24"/>
        </w:rPr>
      </w:pPr>
    </w:p>
    <w:p w14:paraId="2B4816B2" w14:textId="77777777" w:rsidR="00D76592" w:rsidRDefault="00D76592" w:rsidP="001B1802">
      <w:pPr>
        <w:ind w:rightChars="-416" w:right="-874"/>
        <w:jc w:val="left"/>
        <w:outlineLvl w:val="0"/>
        <w:rPr>
          <w:rFonts w:ascii="楷体_GB2312" w:eastAsia="楷体_GB2312"/>
          <w:sz w:val="24"/>
          <w:szCs w:val="24"/>
        </w:rPr>
      </w:pPr>
    </w:p>
    <w:p w14:paraId="079B84BB" w14:textId="77777777" w:rsidR="00D76592" w:rsidRDefault="00D76592" w:rsidP="001B1802">
      <w:pPr>
        <w:ind w:rightChars="-416" w:right="-874"/>
        <w:jc w:val="left"/>
        <w:outlineLvl w:val="0"/>
        <w:rPr>
          <w:rFonts w:ascii="楷体_GB2312" w:eastAsia="楷体_GB2312"/>
          <w:sz w:val="24"/>
          <w:szCs w:val="24"/>
        </w:rPr>
      </w:pPr>
    </w:p>
    <w:p w14:paraId="743FBA25" w14:textId="77777777" w:rsidR="00D76592" w:rsidRDefault="00D76592" w:rsidP="001B1802">
      <w:pPr>
        <w:ind w:rightChars="-416" w:right="-874"/>
        <w:jc w:val="left"/>
        <w:outlineLvl w:val="0"/>
        <w:rPr>
          <w:rFonts w:ascii="楷体_GB2312" w:eastAsia="楷体_GB2312"/>
          <w:sz w:val="24"/>
          <w:szCs w:val="24"/>
        </w:rPr>
      </w:pPr>
    </w:p>
    <w:p w14:paraId="4BD510D5" w14:textId="77777777" w:rsidR="005B67FD" w:rsidRDefault="005B67FD" w:rsidP="001B1802">
      <w:pPr>
        <w:ind w:rightChars="-416" w:right="-874"/>
        <w:jc w:val="left"/>
        <w:outlineLvl w:val="0"/>
        <w:rPr>
          <w:rFonts w:ascii="楷体_GB2312" w:eastAsia="楷体_GB2312"/>
          <w:sz w:val="24"/>
          <w:szCs w:val="24"/>
        </w:rPr>
      </w:pPr>
    </w:p>
    <w:p w14:paraId="47F38ABA" w14:textId="77777777" w:rsidR="005B67FD" w:rsidRDefault="005B67FD" w:rsidP="001B1802">
      <w:pPr>
        <w:ind w:rightChars="-416" w:right="-874"/>
        <w:jc w:val="left"/>
        <w:outlineLvl w:val="0"/>
        <w:rPr>
          <w:rFonts w:ascii="楷体_GB2312" w:eastAsia="楷体_GB2312"/>
          <w:sz w:val="24"/>
          <w:szCs w:val="24"/>
        </w:rPr>
      </w:pPr>
    </w:p>
    <w:p w14:paraId="651DE91F" w14:textId="77777777" w:rsidR="005B67FD" w:rsidRDefault="005B67FD" w:rsidP="001B1802">
      <w:pPr>
        <w:ind w:rightChars="-416" w:right="-874"/>
        <w:jc w:val="left"/>
        <w:outlineLvl w:val="0"/>
        <w:rPr>
          <w:rFonts w:ascii="楷体_GB2312" w:eastAsia="楷体_GB2312"/>
          <w:sz w:val="24"/>
          <w:szCs w:val="24"/>
        </w:rPr>
      </w:pPr>
    </w:p>
    <w:p w14:paraId="47852526" w14:textId="77777777" w:rsidR="005B67FD" w:rsidRDefault="005B67FD" w:rsidP="001B1802">
      <w:pPr>
        <w:ind w:rightChars="-416" w:right="-874"/>
        <w:jc w:val="left"/>
        <w:outlineLvl w:val="0"/>
        <w:rPr>
          <w:rFonts w:ascii="楷体_GB2312" w:eastAsia="楷体_GB2312"/>
          <w:sz w:val="24"/>
          <w:szCs w:val="24"/>
        </w:rPr>
      </w:pPr>
    </w:p>
    <w:p w14:paraId="59EF094E" w14:textId="77777777" w:rsidR="005B67FD" w:rsidRDefault="005B67FD" w:rsidP="001B1802">
      <w:pPr>
        <w:ind w:rightChars="-416" w:right="-874"/>
        <w:jc w:val="left"/>
        <w:outlineLvl w:val="0"/>
        <w:rPr>
          <w:rFonts w:ascii="楷体_GB2312" w:eastAsia="楷体_GB2312"/>
          <w:sz w:val="24"/>
          <w:szCs w:val="24"/>
        </w:rPr>
      </w:pPr>
    </w:p>
    <w:p w14:paraId="4244E1C2" w14:textId="77777777" w:rsidR="005B67FD" w:rsidRDefault="005B67FD" w:rsidP="001B1802">
      <w:pPr>
        <w:ind w:rightChars="-416" w:right="-874"/>
        <w:jc w:val="left"/>
        <w:outlineLvl w:val="0"/>
        <w:rPr>
          <w:rFonts w:ascii="楷体_GB2312" w:eastAsia="楷体_GB2312"/>
          <w:sz w:val="24"/>
          <w:szCs w:val="24"/>
        </w:rPr>
      </w:pPr>
    </w:p>
    <w:p w14:paraId="6795A2F2" w14:textId="77777777" w:rsidR="005B67FD" w:rsidRDefault="005B67FD" w:rsidP="001B1802">
      <w:pPr>
        <w:ind w:rightChars="-416" w:right="-874"/>
        <w:jc w:val="left"/>
        <w:outlineLvl w:val="0"/>
        <w:rPr>
          <w:rFonts w:ascii="楷体_GB2312" w:eastAsia="楷体_GB2312"/>
          <w:sz w:val="24"/>
          <w:szCs w:val="24"/>
        </w:rPr>
      </w:pPr>
    </w:p>
    <w:p w14:paraId="72990516" w14:textId="77777777" w:rsidR="001B1802" w:rsidRDefault="001B1802" w:rsidP="001B1802">
      <w:pPr>
        <w:ind w:rightChars="-416" w:right="-874"/>
        <w:jc w:val="left"/>
        <w:outlineLvl w:val="0"/>
        <w:rPr>
          <w:rFonts w:ascii="楷体_GB2312" w:eastAsia="楷体_GB2312" w:hint="eastAsia"/>
          <w:sz w:val="24"/>
          <w:szCs w:val="24"/>
        </w:rPr>
      </w:pPr>
    </w:p>
    <w:p w14:paraId="52B46686" w14:textId="77777777" w:rsidR="00401196" w:rsidRDefault="00401196" w:rsidP="001B1802">
      <w:pPr>
        <w:ind w:rightChars="-416" w:right="-874"/>
        <w:jc w:val="left"/>
        <w:outlineLvl w:val="0"/>
        <w:rPr>
          <w:rFonts w:ascii="楷体_GB2312" w:eastAsia="楷体_GB2312" w:hint="eastAsia"/>
          <w:sz w:val="24"/>
          <w:szCs w:val="24"/>
        </w:rPr>
      </w:pPr>
    </w:p>
    <w:p w14:paraId="6DCE0C7A" w14:textId="77777777" w:rsidR="00401196" w:rsidRDefault="00401196" w:rsidP="001B1802">
      <w:pPr>
        <w:ind w:rightChars="-416" w:right="-874"/>
        <w:jc w:val="left"/>
        <w:outlineLvl w:val="0"/>
        <w:rPr>
          <w:rFonts w:ascii="楷体_GB2312" w:eastAsia="楷体_GB2312" w:hint="eastAsia"/>
          <w:sz w:val="24"/>
          <w:szCs w:val="24"/>
        </w:rPr>
      </w:pPr>
    </w:p>
    <w:p w14:paraId="14C19072" w14:textId="77777777" w:rsidR="00401196" w:rsidRDefault="00401196" w:rsidP="001B1802">
      <w:pPr>
        <w:ind w:rightChars="-416" w:right="-874"/>
        <w:jc w:val="left"/>
        <w:outlineLvl w:val="0"/>
        <w:rPr>
          <w:rFonts w:ascii="楷体_GB2312" w:eastAsia="楷体_GB2312" w:hint="eastAsia"/>
          <w:sz w:val="24"/>
          <w:szCs w:val="24"/>
        </w:rPr>
      </w:pPr>
    </w:p>
    <w:p w14:paraId="60CF1D16" w14:textId="77777777" w:rsidR="00401196" w:rsidRDefault="00401196" w:rsidP="001B1802">
      <w:pPr>
        <w:ind w:rightChars="-416" w:right="-874"/>
        <w:jc w:val="left"/>
        <w:outlineLvl w:val="0"/>
        <w:rPr>
          <w:rFonts w:ascii="楷体_GB2312" w:eastAsia="楷体_GB2312" w:hint="eastAsia"/>
          <w:sz w:val="24"/>
          <w:szCs w:val="24"/>
        </w:rPr>
      </w:pPr>
    </w:p>
    <w:p w14:paraId="049BAD43" w14:textId="77777777" w:rsidR="00401196" w:rsidRDefault="00401196" w:rsidP="001B1802">
      <w:pPr>
        <w:ind w:rightChars="-416" w:right="-874"/>
        <w:jc w:val="left"/>
        <w:outlineLvl w:val="0"/>
        <w:rPr>
          <w:rFonts w:ascii="楷体_GB2312" w:eastAsia="楷体_GB2312" w:hint="eastAsia"/>
          <w:sz w:val="24"/>
          <w:szCs w:val="24"/>
        </w:rPr>
      </w:pPr>
    </w:p>
    <w:p w14:paraId="635295C4" w14:textId="77777777" w:rsidR="00401196" w:rsidRDefault="00401196" w:rsidP="001B1802">
      <w:pPr>
        <w:ind w:rightChars="-416" w:right="-874"/>
        <w:jc w:val="left"/>
        <w:outlineLvl w:val="0"/>
        <w:rPr>
          <w:rFonts w:ascii="楷体_GB2312" w:eastAsia="楷体_GB2312" w:hint="eastAsia"/>
          <w:sz w:val="24"/>
          <w:szCs w:val="24"/>
        </w:rPr>
      </w:pPr>
    </w:p>
    <w:p w14:paraId="72486368" w14:textId="77777777" w:rsidR="00401196" w:rsidRDefault="00401196" w:rsidP="001B1802">
      <w:pPr>
        <w:ind w:rightChars="-416" w:right="-874"/>
        <w:jc w:val="left"/>
        <w:outlineLvl w:val="0"/>
        <w:rPr>
          <w:rFonts w:ascii="楷体_GB2312" w:eastAsia="楷体_GB2312" w:hint="eastAsia"/>
          <w:sz w:val="24"/>
          <w:szCs w:val="24"/>
        </w:rPr>
      </w:pPr>
    </w:p>
    <w:p w14:paraId="5E1A7980" w14:textId="77777777" w:rsidR="00401196" w:rsidRDefault="00401196" w:rsidP="001B1802">
      <w:pPr>
        <w:ind w:rightChars="-416" w:right="-874"/>
        <w:jc w:val="left"/>
        <w:outlineLvl w:val="0"/>
        <w:rPr>
          <w:rFonts w:ascii="楷体_GB2312" w:eastAsia="楷体_GB2312" w:hint="eastAsia"/>
          <w:sz w:val="24"/>
          <w:szCs w:val="24"/>
        </w:rPr>
      </w:pPr>
    </w:p>
    <w:p w14:paraId="38B412EB" w14:textId="77777777" w:rsidR="00401196" w:rsidRDefault="00401196" w:rsidP="001B1802">
      <w:pPr>
        <w:ind w:rightChars="-416" w:right="-874"/>
        <w:jc w:val="left"/>
        <w:outlineLvl w:val="0"/>
        <w:rPr>
          <w:rFonts w:ascii="楷体_GB2312" w:eastAsia="楷体_GB2312" w:hint="eastAsia"/>
          <w:sz w:val="24"/>
          <w:szCs w:val="24"/>
        </w:rPr>
      </w:pPr>
    </w:p>
    <w:p w14:paraId="6F469F07" w14:textId="77777777" w:rsidR="00401196" w:rsidRDefault="00401196" w:rsidP="001B1802">
      <w:pPr>
        <w:ind w:rightChars="-416" w:right="-874"/>
        <w:jc w:val="left"/>
        <w:outlineLvl w:val="0"/>
        <w:rPr>
          <w:rFonts w:ascii="楷体_GB2312" w:eastAsia="楷体_GB2312" w:hint="eastAsia"/>
          <w:sz w:val="24"/>
          <w:szCs w:val="24"/>
        </w:rPr>
      </w:pPr>
    </w:p>
    <w:p w14:paraId="034FD1B3" w14:textId="77777777" w:rsidR="00401196" w:rsidRDefault="00401196" w:rsidP="001B1802">
      <w:pPr>
        <w:ind w:rightChars="-416" w:right="-874"/>
        <w:jc w:val="left"/>
        <w:outlineLvl w:val="0"/>
        <w:rPr>
          <w:rFonts w:ascii="楷体_GB2312" w:eastAsia="楷体_GB2312" w:hint="eastAsia"/>
          <w:sz w:val="24"/>
          <w:szCs w:val="24"/>
        </w:rPr>
      </w:pPr>
    </w:p>
    <w:p w14:paraId="282C60C6" w14:textId="77777777" w:rsidR="00401196" w:rsidRDefault="00401196" w:rsidP="001B1802">
      <w:pPr>
        <w:ind w:rightChars="-416" w:right="-874"/>
        <w:jc w:val="left"/>
        <w:outlineLvl w:val="0"/>
        <w:rPr>
          <w:rFonts w:ascii="楷体_GB2312" w:eastAsia="楷体_GB2312" w:hint="eastAsia"/>
          <w:sz w:val="24"/>
          <w:szCs w:val="24"/>
        </w:rPr>
      </w:pPr>
    </w:p>
    <w:p w14:paraId="49894DDE" w14:textId="77777777" w:rsidR="00401196" w:rsidRDefault="00401196" w:rsidP="001B1802">
      <w:pPr>
        <w:ind w:rightChars="-416" w:right="-874"/>
        <w:jc w:val="left"/>
        <w:outlineLvl w:val="0"/>
        <w:rPr>
          <w:rFonts w:ascii="楷体_GB2312" w:eastAsia="楷体_GB2312" w:hint="eastAsia"/>
          <w:sz w:val="24"/>
          <w:szCs w:val="24"/>
        </w:rPr>
      </w:pPr>
    </w:p>
    <w:p w14:paraId="337D287F" w14:textId="77777777" w:rsidR="00401196" w:rsidRDefault="00401196" w:rsidP="001B1802">
      <w:pPr>
        <w:ind w:rightChars="-416" w:right="-874"/>
        <w:jc w:val="left"/>
        <w:outlineLvl w:val="0"/>
        <w:rPr>
          <w:rFonts w:ascii="楷体_GB2312" w:eastAsia="楷体_GB2312" w:hint="eastAsia"/>
          <w:sz w:val="24"/>
          <w:szCs w:val="24"/>
        </w:rPr>
      </w:pPr>
    </w:p>
    <w:p w14:paraId="63876AB9" w14:textId="77777777" w:rsidR="00401196" w:rsidRDefault="00401196" w:rsidP="001B1802">
      <w:pPr>
        <w:ind w:rightChars="-416" w:right="-874"/>
        <w:jc w:val="left"/>
        <w:outlineLvl w:val="0"/>
        <w:rPr>
          <w:rFonts w:ascii="楷体_GB2312" w:eastAsia="楷体_GB2312" w:hint="eastAsia"/>
          <w:sz w:val="24"/>
          <w:szCs w:val="24"/>
        </w:rPr>
      </w:pPr>
    </w:p>
    <w:p w14:paraId="5D162C33" w14:textId="77777777" w:rsidR="00401196" w:rsidRDefault="00401196" w:rsidP="001B1802">
      <w:pPr>
        <w:ind w:rightChars="-416" w:right="-874"/>
        <w:jc w:val="left"/>
        <w:outlineLvl w:val="0"/>
        <w:rPr>
          <w:rFonts w:ascii="楷体_GB2312" w:eastAsia="楷体_GB2312" w:hint="eastAsia"/>
          <w:sz w:val="24"/>
          <w:szCs w:val="24"/>
        </w:rPr>
      </w:pPr>
    </w:p>
    <w:p w14:paraId="36AA7712" w14:textId="77777777" w:rsidR="00401196" w:rsidRPr="00401196" w:rsidRDefault="00401196" w:rsidP="001B1802">
      <w:pPr>
        <w:ind w:rightChars="-416" w:right="-874"/>
        <w:jc w:val="left"/>
        <w:outlineLvl w:val="0"/>
        <w:rPr>
          <w:rFonts w:ascii="楷体_GB2312" w:eastAsia="楷体_GB2312"/>
          <w:sz w:val="24"/>
          <w:szCs w:val="24"/>
        </w:rPr>
      </w:pPr>
    </w:p>
    <w:p w14:paraId="736521C3" w14:textId="77777777"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lastRenderedPageBreak/>
        <w:t>白糖期权周报</w:t>
      </w:r>
    </w:p>
    <w:p w14:paraId="09CD30F3" w14:textId="77777777" w:rsidR="00C9550B" w:rsidRPr="00F367B0" w:rsidRDefault="00375911" w:rsidP="004E5930">
      <w:pPr>
        <w:ind w:rightChars="-416" w:right="-874"/>
        <w:outlineLvl w:val="0"/>
        <w:rPr>
          <w:rFonts w:ascii="楷体_GB2312" w:eastAsia="楷体_GB2312" w:hAnsi="楷体"/>
          <w:b/>
          <w:color w:val="008080"/>
          <w:sz w:val="28"/>
          <w:szCs w:val="28"/>
        </w:rPr>
      </w:pPr>
      <w:r w:rsidRPr="00A81C89">
        <w:rPr>
          <w:rFonts w:ascii="楷体_GB2312" w:eastAsia="楷体_GB2312" w:hAnsi="楷体" w:hint="eastAsia"/>
          <w:b/>
          <w:color w:val="008080"/>
          <w:sz w:val="28"/>
        </w:rPr>
        <w:t>一、白糖基本面情况</w:t>
      </w:r>
    </w:p>
    <w:p w14:paraId="1FDB9E8A" w14:textId="662921C7" w:rsidR="00391BE6" w:rsidRDefault="00401196" w:rsidP="00D5148E">
      <w:pPr>
        <w:spacing w:line="400" w:lineRule="exact"/>
        <w:ind w:firstLineChars="200" w:firstLine="480"/>
        <w:rPr>
          <w:rFonts w:ascii="楷体_GB2312" w:eastAsia="楷体_GB2312" w:hAnsi="楷体"/>
          <w:sz w:val="24"/>
        </w:rPr>
      </w:pPr>
      <w:r w:rsidRPr="00401196">
        <w:rPr>
          <w:rFonts w:ascii="楷体_GB2312" w:eastAsia="楷体_GB2312" w:hAnsi="楷体" w:hint="eastAsia"/>
          <w:sz w:val="24"/>
        </w:rPr>
        <w:t>中美贸易战再次激化，大宗商品承压。上周国际原糖价格维持震荡，上涨仍然受到供需过剩的压制。巴西中南部5月下半月压榨甘蔗3238万吨，同比增加2.18%，产糖134万吨，同比减少23.84%，双周制糖比为32.54%，去年同期为47.45%，且双周制糖比环比继续回落。短期原糖或维持低位区间震荡，中期内或仍偏弱，逢高做空是主方向。上周国内白糖现货价格继续回落，成交一般。国内5月份销售大幅好转，5月单月销售101.09万吨，处于多年高位，大幅高于去年的74.68万吨。国内截止5月底，累计产糖1030.63万吨，这基本上也就是本榨季最终产量，下榨季或继续增产。近期</w:t>
      </w:r>
      <w:proofErr w:type="gramStart"/>
      <w:r w:rsidRPr="00401196">
        <w:rPr>
          <w:rFonts w:ascii="楷体_GB2312" w:eastAsia="楷体_GB2312" w:hAnsi="楷体" w:hint="eastAsia"/>
          <w:sz w:val="24"/>
        </w:rPr>
        <w:t>郑糖反弹</w:t>
      </w:r>
      <w:proofErr w:type="gramEnd"/>
      <w:r w:rsidRPr="00401196">
        <w:rPr>
          <w:rFonts w:ascii="楷体_GB2312" w:eastAsia="楷体_GB2312" w:hAnsi="楷体" w:hint="eastAsia"/>
          <w:sz w:val="24"/>
        </w:rPr>
        <w:t>受阻后震荡回落，已经跌破前期低点，近期市场也在传言价格补贴的政策，政策托底或逐步打破。目前配额外进口仍有一定的利润空间，国内面临的走私压力依然存在，虽然国内已经进入消费旺季，对于糖价有所提振，但是受制于相对宽松的供给和较差的外部环境，价格仍偏弱势。</w:t>
      </w:r>
    </w:p>
    <w:p w14:paraId="7679FDEA" w14:textId="77777777"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14:paraId="410EF5CA" w14:textId="3CF8879A" w:rsidR="00375911" w:rsidRPr="00F367B0" w:rsidRDefault="009C1A83" w:rsidP="00601123">
      <w:pPr>
        <w:spacing w:line="400" w:lineRule="exact"/>
        <w:ind w:firstLineChars="200" w:firstLine="480"/>
        <w:rPr>
          <w:rFonts w:ascii="楷体_GB2312" w:eastAsia="楷体_GB2312" w:hAnsi="楷体"/>
          <w:sz w:val="24"/>
        </w:rPr>
      </w:pPr>
      <w:proofErr w:type="gramStart"/>
      <w:r>
        <w:rPr>
          <w:rFonts w:ascii="楷体_GB2312" w:eastAsia="楷体_GB2312" w:hAnsi="楷体" w:hint="eastAsia"/>
          <w:sz w:val="24"/>
        </w:rPr>
        <w:t>郑</w:t>
      </w:r>
      <w:r w:rsidR="00D2235E">
        <w:rPr>
          <w:rFonts w:ascii="楷体_GB2312" w:eastAsia="楷体_GB2312" w:hAnsi="楷体" w:hint="eastAsia"/>
          <w:sz w:val="24"/>
        </w:rPr>
        <w:t>糖上周</w:t>
      </w:r>
      <w:proofErr w:type="gramEnd"/>
      <w:r w:rsidR="007E680D" w:rsidRPr="00401196">
        <w:rPr>
          <w:rFonts w:ascii="楷体_GB2312" w:eastAsia="楷体_GB2312" w:hAnsi="楷体" w:hint="eastAsia"/>
          <w:sz w:val="24"/>
        </w:rPr>
        <w:t>反弹受阻后震荡回落，已经跌破前期低点，</w:t>
      </w:r>
      <w:r w:rsidR="002F492D" w:rsidRPr="00F367B0">
        <w:rPr>
          <w:rFonts w:ascii="楷体_GB2312" w:eastAsia="楷体_GB2312" w:hAnsi="楷体" w:hint="eastAsia"/>
          <w:sz w:val="24"/>
        </w:rPr>
        <w:t>白糖期权交易活跃度</w:t>
      </w:r>
      <w:r w:rsidR="009E45AF">
        <w:rPr>
          <w:rFonts w:ascii="楷体_GB2312" w:eastAsia="楷体_GB2312" w:hAnsi="楷体" w:hint="eastAsia"/>
          <w:sz w:val="24"/>
        </w:rPr>
        <w:t>较上周又有所下降</w:t>
      </w:r>
      <w:r w:rsidR="002F492D" w:rsidRPr="00F367B0">
        <w:rPr>
          <w:rFonts w:ascii="楷体_GB2312" w:eastAsia="楷体_GB2312" w:hAnsi="楷体" w:hint="eastAsia"/>
          <w:sz w:val="24"/>
        </w:rPr>
        <w:t>。</w:t>
      </w:r>
      <w:r w:rsidR="0043616C" w:rsidRPr="00F367B0">
        <w:rPr>
          <w:rFonts w:ascii="楷体_GB2312" w:eastAsia="楷体_GB2312" w:hAnsi="楷体" w:hint="eastAsia"/>
          <w:sz w:val="24"/>
        </w:rPr>
        <w:t>6</w:t>
      </w:r>
      <w:r w:rsidR="00801645" w:rsidRPr="00F367B0">
        <w:rPr>
          <w:rFonts w:ascii="楷体_GB2312" w:eastAsia="楷体_GB2312" w:hAnsi="楷体" w:hint="eastAsia"/>
          <w:sz w:val="24"/>
        </w:rPr>
        <w:t>月</w:t>
      </w:r>
      <w:r w:rsidR="00C41567">
        <w:rPr>
          <w:rFonts w:ascii="楷体_GB2312" w:eastAsia="楷体_GB2312" w:hAnsi="楷体" w:hint="eastAsia"/>
          <w:sz w:val="24"/>
        </w:rPr>
        <w:t>15</w:t>
      </w:r>
      <w:r>
        <w:rPr>
          <w:rFonts w:ascii="楷体_GB2312" w:eastAsia="楷体_GB2312" w:hAnsi="楷体" w:hint="eastAsia"/>
          <w:sz w:val="24"/>
        </w:rPr>
        <w:t>日</w:t>
      </w:r>
      <w:r w:rsidR="00601123">
        <w:rPr>
          <w:rFonts w:ascii="楷体_GB2312" w:eastAsia="楷体_GB2312" w:hAnsi="楷体" w:hint="eastAsia"/>
          <w:sz w:val="24"/>
        </w:rPr>
        <w:t>周五</w:t>
      </w:r>
      <w:r>
        <w:rPr>
          <w:rFonts w:ascii="楷体_GB2312" w:eastAsia="楷体_GB2312" w:hAnsi="楷体" w:hint="eastAsia"/>
          <w:sz w:val="24"/>
        </w:rPr>
        <w:t>当日</w:t>
      </w:r>
      <w:r w:rsidR="0022066A" w:rsidRPr="00F367B0">
        <w:rPr>
          <w:rFonts w:ascii="楷体_GB2312" w:eastAsia="楷体_GB2312" w:hAnsi="楷体" w:hint="eastAsia"/>
          <w:sz w:val="24"/>
        </w:rPr>
        <w:t>白糖</w:t>
      </w:r>
      <w:r w:rsidR="00375911" w:rsidRPr="00F367B0">
        <w:rPr>
          <w:rFonts w:ascii="楷体_GB2312" w:eastAsia="楷体_GB2312" w:hAnsi="楷体" w:hint="eastAsia"/>
          <w:sz w:val="24"/>
        </w:rPr>
        <w:t>期权</w:t>
      </w:r>
      <w:r w:rsidR="0022066A" w:rsidRPr="00F367B0">
        <w:rPr>
          <w:rFonts w:ascii="楷体_GB2312" w:eastAsia="楷体_GB2312" w:hAnsi="楷体" w:hint="eastAsia"/>
          <w:sz w:val="24"/>
        </w:rPr>
        <w:t>总</w:t>
      </w:r>
      <w:r w:rsidR="00375911" w:rsidRPr="00F367B0">
        <w:rPr>
          <w:rFonts w:ascii="楷体_GB2312" w:eastAsia="楷体_GB2312" w:hAnsi="楷体" w:hint="eastAsia"/>
          <w:sz w:val="24"/>
        </w:rPr>
        <w:t>成交量</w:t>
      </w:r>
      <w:r w:rsidR="00F337E4" w:rsidRPr="00F367B0">
        <w:rPr>
          <w:rFonts w:ascii="楷体_GB2312" w:eastAsia="楷体_GB2312" w:hAnsi="楷体" w:hint="eastAsia"/>
          <w:sz w:val="24"/>
        </w:rPr>
        <w:t>为</w:t>
      </w:r>
      <w:r w:rsidR="00C41567">
        <w:rPr>
          <w:rFonts w:ascii="楷体_GB2312" w:eastAsia="楷体_GB2312" w:hAnsi="楷体" w:hint="eastAsia"/>
          <w:sz w:val="24"/>
        </w:rPr>
        <w:t>2.56</w:t>
      </w:r>
      <w:r w:rsidR="00F337E4" w:rsidRPr="00F367B0">
        <w:rPr>
          <w:rFonts w:ascii="楷体_GB2312" w:eastAsia="楷体_GB2312" w:hAnsi="楷体" w:hint="eastAsia"/>
          <w:sz w:val="24"/>
        </w:rPr>
        <w:t>万张</w:t>
      </w:r>
      <w:r>
        <w:rPr>
          <w:rFonts w:ascii="楷体_GB2312" w:eastAsia="楷体_GB2312" w:hAnsi="楷体" w:hint="eastAsia"/>
          <w:sz w:val="24"/>
        </w:rPr>
        <w:t>，其中认沽成交量为</w:t>
      </w:r>
      <w:r w:rsidR="00C41567">
        <w:rPr>
          <w:rFonts w:ascii="楷体_GB2312" w:eastAsia="楷体_GB2312" w:hAnsi="楷体" w:hint="eastAsia"/>
          <w:sz w:val="24"/>
        </w:rPr>
        <w:t>0.99</w:t>
      </w:r>
      <w:r>
        <w:rPr>
          <w:rFonts w:ascii="楷体_GB2312" w:eastAsia="楷体_GB2312" w:hAnsi="楷体" w:hint="eastAsia"/>
          <w:sz w:val="24"/>
        </w:rPr>
        <w:t>万张，认购成交量为</w:t>
      </w:r>
      <w:r w:rsidR="00C41567">
        <w:rPr>
          <w:rFonts w:ascii="楷体_GB2312" w:eastAsia="楷体_GB2312" w:hAnsi="楷体" w:hint="eastAsia"/>
          <w:sz w:val="24"/>
        </w:rPr>
        <w:t>1.56</w:t>
      </w:r>
      <w:r>
        <w:rPr>
          <w:rFonts w:ascii="楷体_GB2312" w:eastAsia="楷体_GB2312" w:hAnsi="楷体" w:hint="eastAsia"/>
          <w:sz w:val="24"/>
        </w:rPr>
        <w:t>万张</w:t>
      </w:r>
      <w:r w:rsidR="001D2BB2" w:rsidRPr="00F367B0">
        <w:rPr>
          <w:rFonts w:ascii="楷体_GB2312" w:eastAsia="楷体_GB2312" w:hAnsi="楷体" w:hint="eastAsia"/>
          <w:sz w:val="24"/>
        </w:rPr>
        <w:t>，</w:t>
      </w:r>
      <w:r w:rsidR="00F337E4" w:rsidRPr="00F367B0">
        <w:rPr>
          <w:rFonts w:ascii="楷体_GB2312" w:eastAsia="楷体_GB2312" w:hAnsi="楷体" w:hint="eastAsia"/>
          <w:sz w:val="24"/>
        </w:rPr>
        <w:t>总</w:t>
      </w:r>
      <w:r w:rsidR="0022066A" w:rsidRPr="00F367B0">
        <w:rPr>
          <w:rFonts w:ascii="楷体_GB2312" w:eastAsia="楷体_GB2312" w:hAnsi="楷体" w:hint="eastAsia"/>
          <w:sz w:val="24"/>
        </w:rPr>
        <w:t>持仓量</w:t>
      </w:r>
      <w:r>
        <w:rPr>
          <w:rFonts w:ascii="楷体_GB2312" w:eastAsia="楷体_GB2312" w:hAnsi="楷体" w:hint="eastAsia"/>
          <w:sz w:val="24"/>
        </w:rPr>
        <w:t>稳定在</w:t>
      </w:r>
      <w:r w:rsidR="00C41567">
        <w:rPr>
          <w:rFonts w:ascii="楷体_GB2312" w:eastAsia="楷体_GB2312" w:hAnsi="楷体" w:hint="eastAsia"/>
          <w:sz w:val="24"/>
        </w:rPr>
        <w:t>25.92</w:t>
      </w:r>
      <w:r w:rsidR="00F337E4" w:rsidRPr="00F367B0">
        <w:rPr>
          <w:rFonts w:ascii="楷体_GB2312" w:eastAsia="楷体_GB2312" w:hAnsi="楷体" w:hint="eastAsia"/>
          <w:sz w:val="24"/>
        </w:rPr>
        <w:t>万张</w:t>
      </w:r>
      <w:r w:rsidR="00375911" w:rsidRPr="00F367B0">
        <w:rPr>
          <w:rFonts w:ascii="楷体_GB2312" w:eastAsia="楷体_GB2312" w:hAnsi="楷体" w:hint="eastAsia"/>
          <w:sz w:val="24"/>
        </w:rPr>
        <w:t>。</w:t>
      </w:r>
      <w:r>
        <w:rPr>
          <w:rFonts w:ascii="楷体_GB2312" w:eastAsia="楷体_GB2312" w:hAnsi="楷体" w:hint="eastAsia"/>
          <w:sz w:val="24"/>
        </w:rPr>
        <w:t>整周来看，</w:t>
      </w:r>
      <w:r w:rsidR="00375911" w:rsidRPr="00F367B0">
        <w:rPr>
          <w:rFonts w:ascii="楷体_GB2312" w:eastAsia="楷体_GB2312" w:hAnsi="楷体" w:hint="eastAsia"/>
          <w:sz w:val="24"/>
        </w:rPr>
        <w:t>白糖期</w:t>
      </w:r>
      <w:r w:rsidR="00375911" w:rsidRPr="009E45AF">
        <w:rPr>
          <w:rFonts w:ascii="楷体_GB2312" w:eastAsia="楷体_GB2312" w:hAnsi="楷体" w:hint="eastAsia"/>
          <w:sz w:val="24"/>
        </w:rPr>
        <w:t>权180</w:t>
      </w:r>
      <w:r w:rsidR="0022066A" w:rsidRPr="009E45AF">
        <w:rPr>
          <w:rFonts w:ascii="楷体_GB2312" w:eastAsia="楷体_GB2312" w:hAnsi="楷体" w:hint="eastAsia"/>
          <w:sz w:val="24"/>
        </w:rPr>
        <w:t>9</w:t>
      </w:r>
      <w:r w:rsidR="00375911" w:rsidRPr="009E45AF">
        <w:rPr>
          <w:rFonts w:ascii="楷体_GB2312" w:eastAsia="楷体_GB2312" w:hAnsi="楷体" w:hint="eastAsia"/>
          <w:sz w:val="24"/>
        </w:rPr>
        <w:t>合约最大持仓量方面，看涨期权为行权价</w:t>
      </w:r>
      <w:r w:rsidR="0043616C" w:rsidRPr="009E45AF">
        <w:rPr>
          <w:rFonts w:ascii="楷体_GB2312" w:eastAsia="楷体_GB2312" w:hAnsi="楷体" w:hint="eastAsia"/>
          <w:sz w:val="24"/>
        </w:rPr>
        <w:t>6000元/吨</w:t>
      </w:r>
      <w:r w:rsidR="00375911" w:rsidRPr="009E45AF">
        <w:rPr>
          <w:rFonts w:ascii="楷体_GB2312" w:eastAsia="楷体_GB2312" w:hAnsi="楷体" w:hint="eastAsia"/>
          <w:sz w:val="24"/>
        </w:rPr>
        <w:t>，</w:t>
      </w:r>
      <w:r w:rsidR="009C434B" w:rsidRPr="009E45AF">
        <w:rPr>
          <w:rFonts w:ascii="楷体_GB2312" w:eastAsia="楷体_GB2312" w:hAnsi="楷体" w:hint="eastAsia"/>
          <w:sz w:val="24"/>
        </w:rPr>
        <w:t>上方压力位</w:t>
      </w:r>
      <w:r w:rsidR="00601123" w:rsidRPr="009E45AF">
        <w:rPr>
          <w:rFonts w:ascii="楷体_GB2312" w:eastAsia="楷体_GB2312" w:hAnsi="楷体" w:hint="eastAsia"/>
          <w:sz w:val="24"/>
        </w:rPr>
        <w:t>有所下移</w:t>
      </w:r>
      <w:r w:rsidR="009C434B" w:rsidRPr="009E45AF">
        <w:rPr>
          <w:rFonts w:ascii="楷体_GB2312" w:eastAsia="楷体_GB2312" w:hAnsi="楷体" w:hint="eastAsia"/>
          <w:sz w:val="24"/>
        </w:rPr>
        <w:t>，</w:t>
      </w:r>
      <w:r w:rsidR="00601123" w:rsidRPr="009E45AF">
        <w:rPr>
          <w:rFonts w:ascii="楷体_GB2312" w:eastAsia="楷体_GB2312" w:hAnsi="楷体" w:hint="eastAsia"/>
          <w:sz w:val="24"/>
        </w:rPr>
        <w:t>而期货价格已跌破</w:t>
      </w:r>
      <w:r w:rsidR="00DA2A55" w:rsidRPr="009E45AF">
        <w:rPr>
          <w:rFonts w:ascii="楷体_GB2312" w:eastAsia="楷体_GB2312" w:hAnsi="楷体" w:hint="eastAsia"/>
          <w:sz w:val="24"/>
        </w:rPr>
        <w:t>5</w:t>
      </w:r>
      <w:r w:rsidR="001D2BB2" w:rsidRPr="009E45AF">
        <w:rPr>
          <w:rFonts w:ascii="楷体_GB2312" w:eastAsia="楷体_GB2312" w:hAnsi="楷体" w:hint="eastAsia"/>
          <w:sz w:val="24"/>
        </w:rPr>
        <w:t>30</w:t>
      </w:r>
      <w:r w:rsidR="00375911" w:rsidRPr="009E45AF">
        <w:rPr>
          <w:rFonts w:ascii="楷体_GB2312" w:eastAsia="楷体_GB2312" w:hAnsi="楷体" w:hint="eastAsia"/>
          <w:sz w:val="24"/>
        </w:rPr>
        <w:t>0</w:t>
      </w:r>
      <w:r w:rsidR="00601123" w:rsidRPr="009E45AF">
        <w:rPr>
          <w:rFonts w:ascii="楷体_GB2312" w:eastAsia="楷体_GB2312" w:hAnsi="楷体" w:hint="eastAsia"/>
          <w:sz w:val="24"/>
        </w:rPr>
        <w:t>的支撑位，</w:t>
      </w:r>
      <w:r w:rsidR="00C41567" w:rsidRPr="009E45AF">
        <w:rPr>
          <w:rFonts w:ascii="楷体_GB2312" w:eastAsia="楷体_GB2312" w:hAnsi="楷体" w:hint="eastAsia"/>
          <w:sz w:val="24"/>
        </w:rPr>
        <w:t>上周五5220元/吨，</w:t>
      </w:r>
      <w:r w:rsidR="00601123">
        <w:rPr>
          <w:rFonts w:ascii="楷体_GB2312" w:eastAsia="楷体_GB2312" w:hAnsi="楷体" w:hint="eastAsia"/>
          <w:sz w:val="24"/>
        </w:rPr>
        <w:t>最大持仓量向下移动</w:t>
      </w:r>
      <w:r w:rsidR="00375911" w:rsidRPr="00F367B0">
        <w:rPr>
          <w:rFonts w:ascii="楷体_GB2312" w:eastAsia="楷体_GB2312" w:hAnsi="楷体" w:hint="eastAsia"/>
          <w:sz w:val="24"/>
        </w:rPr>
        <w:t>。</w:t>
      </w:r>
    </w:p>
    <w:p w14:paraId="75F822EB" w14:textId="49E17239" w:rsidR="009F4A3F" w:rsidRPr="00F367B0" w:rsidRDefault="004665D1" w:rsidP="002F492D">
      <w:pPr>
        <w:spacing w:line="400" w:lineRule="exact"/>
        <w:ind w:firstLineChars="200" w:firstLine="480"/>
        <w:rPr>
          <w:rFonts w:ascii="楷体_GB2312" w:eastAsia="楷体_GB2312" w:hAnsi="楷体"/>
          <w:sz w:val="24"/>
        </w:rPr>
      </w:pPr>
      <w:r w:rsidRPr="00F367B0">
        <w:rPr>
          <w:rFonts w:ascii="楷体_GB2312" w:eastAsia="楷体_GB2312" w:hint="eastAsia"/>
          <w:sz w:val="24"/>
          <w:szCs w:val="24"/>
        </w:rPr>
        <w:t>成交量PCR（Put-Call Ratio）指标即看跌期权与看涨期权成交量比率是期权对市场投资者有力的反应指标</w:t>
      </w:r>
      <w:r w:rsidRPr="009E45AF">
        <w:rPr>
          <w:rFonts w:ascii="楷体_GB2312" w:eastAsia="楷体_GB2312" w:hint="eastAsia"/>
          <w:sz w:val="24"/>
          <w:szCs w:val="24"/>
        </w:rPr>
        <w:t>。</w:t>
      </w:r>
      <w:r w:rsidR="00375911" w:rsidRPr="009E45AF">
        <w:rPr>
          <w:rFonts w:ascii="楷体_GB2312" w:eastAsia="楷体_GB2312" w:hAnsi="楷体" w:hint="eastAsia"/>
          <w:sz w:val="24"/>
        </w:rPr>
        <w:t>从盘面来看</w:t>
      </w:r>
      <w:r w:rsidRPr="009E45AF">
        <w:rPr>
          <w:rFonts w:ascii="楷体_GB2312" w:eastAsia="楷体_GB2312" w:hAnsi="楷体" w:hint="eastAsia"/>
          <w:sz w:val="24"/>
        </w:rPr>
        <w:t>，</w:t>
      </w:r>
      <w:r w:rsidR="00D2235E" w:rsidRPr="009E45AF">
        <w:rPr>
          <w:rFonts w:ascii="楷体_GB2312" w:eastAsia="楷体_GB2312" w:hAnsi="楷体" w:hint="eastAsia"/>
          <w:sz w:val="24"/>
        </w:rPr>
        <w:t>白糖期</w:t>
      </w:r>
      <w:r w:rsidR="009E45AF" w:rsidRPr="009E45AF">
        <w:rPr>
          <w:rFonts w:ascii="楷体_GB2312" w:eastAsia="楷体_GB2312" w:hAnsi="楷体" w:hint="eastAsia"/>
          <w:sz w:val="24"/>
        </w:rPr>
        <w:t>权</w:t>
      </w:r>
      <w:r w:rsidR="00D2235E" w:rsidRPr="009E45AF">
        <w:rPr>
          <w:rFonts w:ascii="楷体_GB2312" w:eastAsia="楷体_GB2312" w:hAnsi="楷体" w:hint="eastAsia"/>
          <w:sz w:val="24"/>
        </w:rPr>
        <w:t>合约</w:t>
      </w:r>
      <w:r w:rsidR="009E45AF" w:rsidRPr="009E45AF">
        <w:rPr>
          <w:rFonts w:ascii="楷体_GB2312" w:eastAsia="楷体_GB2312" w:hAnsi="楷体" w:hint="eastAsia"/>
          <w:sz w:val="24"/>
        </w:rPr>
        <w:t>总</w:t>
      </w:r>
      <w:r w:rsidR="00C41567" w:rsidRPr="009E45AF">
        <w:rPr>
          <w:rFonts w:ascii="楷体_GB2312" w:eastAsia="楷体_GB2312" w:hAnsi="楷体" w:hint="eastAsia"/>
          <w:sz w:val="24"/>
        </w:rPr>
        <w:t>成交量PCR较上</w:t>
      </w:r>
      <w:r w:rsidR="009E45AF" w:rsidRPr="009E45AF">
        <w:rPr>
          <w:rFonts w:ascii="楷体_GB2312" w:eastAsia="楷体_GB2312" w:hAnsi="楷体" w:hint="eastAsia"/>
          <w:sz w:val="24"/>
        </w:rPr>
        <w:t>一</w:t>
      </w:r>
      <w:r w:rsidR="00C41567" w:rsidRPr="009E45AF">
        <w:rPr>
          <w:rFonts w:ascii="楷体_GB2312" w:eastAsia="楷体_GB2312" w:hAnsi="楷体" w:hint="eastAsia"/>
          <w:sz w:val="24"/>
        </w:rPr>
        <w:t>周大幅下降，平均0.55</w:t>
      </w:r>
      <w:r w:rsidR="00D2235E" w:rsidRPr="009E45AF">
        <w:rPr>
          <w:rFonts w:ascii="楷体_GB2312" w:eastAsia="楷体_GB2312" w:hAnsi="楷体" w:hint="eastAsia"/>
          <w:sz w:val="24"/>
        </w:rPr>
        <w:t>而</w:t>
      </w:r>
      <w:r w:rsidR="00375911" w:rsidRPr="009E45AF">
        <w:rPr>
          <w:rFonts w:ascii="楷体_GB2312" w:eastAsia="楷体_GB2312" w:hAnsi="楷体" w:hint="eastAsia"/>
          <w:sz w:val="24"/>
        </w:rPr>
        <w:t>期权的</w:t>
      </w:r>
      <w:r w:rsidR="002F492D" w:rsidRPr="009E45AF">
        <w:rPr>
          <w:rFonts w:ascii="楷体_GB2312" w:eastAsia="楷体_GB2312" w:hAnsi="楷体" w:hint="eastAsia"/>
          <w:sz w:val="24"/>
        </w:rPr>
        <w:t>总</w:t>
      </w:r>
      <w:r w:rsidR="00375911" w:rsidRPr="009E45AF">
        <w:rPr>
          <w:rFonts w:ascii="楷体_GB2312" w:eastAsia="楷体_GB2312" w:hAnsi="楷体" w:hint="eastAsia"/>
          <w:sz w:val="24"/>
        </w:rPr>
        <w:t>持仓量PCR</w:t>
      </w:r>
      <w:r w:rsidR="00F96BBE" w:rsidRPr="009E45AF">
        <w:rPr>
          <w:rFonts w:ascii="楷体_GB2312" w:eastAsia="楷体_GB2312" w:hAnsi="楷体" w:hint="eastAsia"/>
          <w:sz w:val="24"/>
        </w:rPr>
        <w:t>整一周都</w:t>
      </w:r>
      <w:r w:rsidR="00D2235E" w:rsidRPr="009E45AF">
        <w:rPr>
          <w:rFonts w:ascii="楷体_GB2312" w:eastAsia="楷体_GB2312" w:hAnsi="楷体" w:hint="eastAsia"/>
          <w:sz w:val="24"/>
        </w:rPr>
        <w:t>仍</w:t>
      </w:r>
      <w:r w:rsidR="00F96BBE" w:rsidRPr="009E45AF">
        <w:rPr>
          <w:rFonts w:ascii="楷体_GB2312" w:eastAsia="楷体_GB2312" w:hAnsi="楷体" w:hint="eastAsia"/>
          <w:sz w:val="24"/>
        </w:rPr>
        <w:t>保持在</w:t>
      </w:r>
      <w:r w:rsidR="00277EAA" w:rsidRPr="009E45AF">
        <w:rPr>
          <w:rFonts w:ascii="楷体_GB2312" w:eastAsia="楷体_GB2312" w:hAnsi="楷体" w:hint="eastAsia"/>
          <w:sz w:val="24"/>
        </w:rPr>
        <w:t>平均0.</w:t>
      </w:r>
      <w:r w:rsidR="00C41567" w:rsidRPr="009E45AF">
        <w:rPr>
          <w:rFonts w:ascii="楷体_GB2312" w:eastAsia="楷体_GB2312" w:hAnsi="楷体" w:hint="eastAsia"/>
          <w:sz w:val="24"/>
        </w:rPr>
        <w:t>32</w:t>
      </w:r>
      <w:r w:rsidR="00F96BBE" w:rsidRPr="009E45AF">
        <w:rPr>
          <w:rFonts w:ascii="楷体_GB2312" w:eastAsia="楷体_GB2312" w:hAnsi="楷体" w:hint="eastAsia"/>
          <w:sz w:val="24"/>
        </w:rPr>
        <w:t>的低位。</w:t>
      </w:r>
      <w:r w:rsidR="002F492D" w:rsidRPr="00F367B0">
        <w:rPr>
          <w:rFonts w:ascii="楷体_GB2312" w:eastAsia="楷体_GB2312" w:hAnsi="楷体" w:hint="eastAsia"/>
          <w:sz w:val="24"/>
        </w:rPr>
        <w:t>从成交角度看，</w:t>
      </w:r>
      <w:r w:rsidR="00DF4E1D" w:rsidRPr="00F367B0">
        <w:rPr>
          <w:rFonts w:ascii="楷体_GB2312" w:eastAsia="楷体_GB2312" w:hAnsi="楷体" w:hint="eastAsia"/>
          <w:sz w:val="24"/>
        </w:rPr>
        <w:t>短期内</w:t>
      </w:r>
      <w:r w:rsidR="007C639A" w:rsidRPr="00F367B0">
        <w:rPr>
          <w:rFonts w:ascii="楷体_GB2312" w:eastAsia="楷体_GB2312" w:hAnsi="楷体" w:hint="eastAsia"/>
          <w:sz w:val="24"/>
        </w:rPr>
        <w:t>投资者偏好于看</w:t>
      </w:r>
      <w:r w:rsidR="007E680D">
        <w:rPr>
          <w:rFonts w:ascii="楷体_GB2312" w:eastAsia="楷体_GB2312" w:hAnsi="楷体" w:hint="eastAsia"/>
          <w:sz w:val="24"/>
        </w:rPr>
        <w:t>跌</w:t>
      </w:r>
      <w:r w:rsidR="007C639A" w:rsidRPr="00F367B0">
        <w:rPr>
          <w:rFonts w:ascii="楷体_GB2312" w:eastAsia="楷体_GB2312" w:hAnsi="楷体" w:hint="eastAsia"/>
          <w:sz w:val="24"/>
        </w:rPr>
        <w:t>期权</w:t>
      </w:r>
      <w:r w:rsidR="00D2235E">
        <w:rPr>
          <w:rFonts w:ascii="楷体_GB2312" w:eastAsia="楷体_GB2312" w:hAnsi="楷体" w:hint="eastAsia"/>
          <w:sz w:val="24"/>
        </w:rPr>
        <w:t>，市场情绪</w:t>
      </w:r>
      <w:r w:rsidR="00391BE6">
        <w:rPr>
          <w:rFonts w:ascii="楷体_GB2312" w:eastAsia="楷体_GB2312" w:hAnsi="楷体" w:hint="eastAsia"/>
          <w:sz w:val="24"/>
        </w:rPr>
        <w:t>仍</w:t>
      </w:r>
      <w:r w:rsidR="00D2235E">
        <w:rPr>
          <w:rFonts w:ascii="楷体_GB2312" w:eastAsia="楷体_GB2312" w:hAnsi="楷体" w:hint="eastAsia"/>
          <w:sz w:val="24"/>
        </w:rPr>
        <w:t>偏悲观</w:t>
      </w:r>
      <w:r w:rsidR="002F492D" w:rsidRPr="00F367B0">
        <w:rPr>
          <w:rFonts w:ascii="楷体_GB2312" w:eastAsia="楷体_GB2312" w:hAnsi="楷体" w:hint="eastAsia"/>
          <w:sz w:val="24"/>
        </w:rPr>
        <w:t>。</w:t>
      </w:r>
    </w:p>
    <w:p w14:paraId="4B6077B9" w14:textId="77777777" w:rsidR="00356C5B" w:rsidRPr="007E680D" w:rsidRDefault="00356C5B" w:rsidP="00401196">
      <w:pPr>
        <w:ind w:leftChars="-429" w:left="-901" w:rightChars="-416" w:right="-874" w:firstLineChars="441" w:firstLine="930"/>
        <w:rPr>
          <w:rFonts w:ascii="楷体_GB2312" w:eastAsia="楷体_GB2312" w:hAnsi="楷体"/>
          <w:b/>
        </w:rPr>
      </w:pPr>
    </w:p>
    <w:p w14:paraId="4EDDD2D7" w14:textId="77777777" w:rsidR="005052A5" w:rsidRDefault="005052A5" w:rsidP="00401196">
      <w:pPr>
        <w:ind w:leftChars="-429" w:left="-901" w:rightChars="-416" w:right="-874" w:firstLineChars="441" w:firstLine="930"/>
        <w:rPr>
          <w:rFonts w:ascii="楷体_GB2312" w:eastAsia="楷体_GB2312" w:hAnsi="楷体"/>
          <w:b/>
        </w:rPr>
      </w:pPr>
    </w:p>
    <w:p w14:paraId="2EEE6BC1" w14:textId="77777777" w:rsidR="005052A5" w:rsidRDefault="005052A5" w:rsidP="00401196">
      <w:pPr>
        <w:ind w:leftChars="-429" w:left="-901" w:rightChars="-416" w:right="-874" w:firstLineChars="441" w:firstLine="930"/>
        <w:rPr>
          <w:rFonts w:ascii="楷体_GB2312" w:eastAsia="楷体_GB2312" w:hAnsi="楷体"/>
          <w:b/>
        </w:rPr>
      </w:pPr>
    </w:p>
    <w:p w14:paraId="0BA8A94D" w14:textId="77777777" w:rsidR="005052A5" w:rsidRPr="00277EAA" w:rsidRDefault="005052A5" w:rsidP="00401196">
      <w:pPr>
        <w:ind w:leftChars="-429" w:left="-901" w:rightChars="-416" w:right="-874" w:firstLineChars="441" w:firstLine="930"/>
        <w:rPr>
          <w:rFonts w:ascii="楷体_GB2312" w:eastAsia="楷体_GB2312" w:hAnsi="楷体"/>
          <w:b/>
        </w:rPr>
      </w:pPr>
    </w:p>
    <w:p w14:paraId="6073AECF" w14:textId="77777777" w:rsidR="005052A5" w:rsidRDefault="005052A5" w:rsidP="00401196">
      <w:pPr>
        <w:ind w:leftChars="-429" w:left="-901" w:rightChars="-416" w:right="-874" w:firstLineChars="441" w:firstLine="930"/>
        <w:rPr>
          <w:rFonts w:ascii="楷体_GB2312" w:eastAsia="楷体_GB2312" w:hAnsi="楷体"/>
          <w:b/>
        </w:rPr>
      </w:pPr>
    </w:p>
    <w:p w14:paraId="5106321C" w14:textId="77777777" w:rsidR="005052A5" w:rsidRDefault="005052A5" w:rsidP="00401196">
      <w:pPr>
        <w:ind w:leftChars="-429" w:left="-901" w:rightChars="-416" w:right="-874" w:firstLineChars="441" w:firstLine="930"/>
        <w:rPr>
          <w:rFonts w:ascii="楷体_GB2312" w:eastAsia="楷体_GB2312" w:hAnsi="楷体"/>
          <w:b/>
        </w:rPr>
      </w:pPr>
    </w:p>
    <w:p w14:paraId="75BD4020" w14:textId="77777777" w:rsidR="005052A5" w:rsidRDefault="005052A5" w:rsidP="00401196">
      <w:pPr>
        <w:ind w:leftChars="-429" w:left="-901" w:rightChars="-416" w:right="-874" w:firstLineChars="441" w:firstLine="930"/>
        <w:rPr>
          <w:rFonts w:ascii="楷体_GB2312" w:eastAsia="楷体_GB2312" w:hAnsi="楷体"/>
          <w:b/>
        </w:rPr>
      </w:pPr>
    </w:p>
    <w:p w14:paraId="7851F14D" w14:textId="77777777" w:rsidR="005052A5" w:rsidRDefault="005052A5" w:rsidP="00401196">
      <w:pPr>
        <w:ind w:leftChars="-429" w:left="-901" w:rightChars="-416" w:right="-874" w:firstLineChars="441" w:firstLine="930"/>
        <w:rPr>
          <w:rFonts w:ascii="楷体_GB2312" w:eastAsia="楷体_GB2312" w:hAnsi="楷体"/>
          <w:b/>
        </w:rPr>
      </w:pPr>
    </w:p>
    <w:p w14:paraId="7AA3038A" w14:textId="77777777" w:rsidR="005052A5" w:rsidRDefault="005052A5" w:rsidP="00401196">
      <w:pPr>
        <w:ind w:leftChars="-429" w:left="-901" w:rightChars="-416" w:right="-874" w:firstLineChars="441" w:firstLine="930"/>
        <w:rPr>
          <w:rFonts w:ascii="楷体_GB2312" w:eastAsia="楷体_GB2312" w:hAnsi="楷体" w:hint="eastAsia"/>
          <w:b/>
        </w:rPr>
      </w:pPr>
    </w:p>
    <w:p w14:paraId="2576F5A4" w14:textId="77777777" w:rsidR="007E680D" w:rsidRDefault="007E680D" w:rsidP="00401196">
      <w:pPr>
        <w:ind w:leftChars="-429" w:left="-901" w:rightChars="-416" w:right="-874" w:firstLineChars="441" w:firstLine="930"/>
        <w:rPr>
          <w:rFonts w:ascii="楷体_GB2312" w:eastAsia="楷体_GB2312" w:hAnsi="楷体" w:hint="eastAsia"/>
          <w:b/>
        </w:rPr>
      </w:pPr>
    </w:p>
    <w:p w14:paraId="5FBA4E1F" w14:textId="77777777" w:rsidR="007E680D" w:rsidRDefault="007E680D" w:rsidP="00401196">
      <w:pPr>
        <w:ind w:leftChars="-429" w:left="-901" w:rightChars="-416" w:right="-874" w:firstLineChars="441" w:firstLine="930"/>
        <w:rPr>
          <w:rFonts w:ascii="楷体_GB2312" w:eastAsia="楷体_GB2312" w:hAnsi="楷体" w:hint="eastAsia"/>
          <w:b/>
        </w:rPr>
      </w:pPr>
    </w:p>
    <w:p w14:paraId="0953E849" w14:textId="77777777" w:rsidR="007E680D" w:rsidRDefault="007E680D" w:rsidP="00401196">
      <w:pPr>
        <w:ind w:leftChars="-429" w:left="-901" w:rightChars="-416" w:right="-874" w:firstLineChars="441" w:firstLine="930"/>
        <w:rPr>
          <w:rFonts w:ascii="楷体_GB2312" w:eastAsia="楷体_GB2312" w:hAnsi="楷体"/>
          <w:b/>
        </w:rPr>
      </w:pPr>
    </w:p>
    <w:p w14:paraId="5ACBCCFA" w14:textId="77777777" w:rsidR="005052A5" w:rsidRDefault="005052A5" w:rsidP="00DF4E1D">
      <w:pPr>
        <w:ind w:rightChars="-416" w:right="-874"/>
        <w:rPr>
          <w:rFonts w:ascii="楷体_GB2312" w:eastAsia="楷体_GB2312" w:hAnsi="楷体"/>
          <w:b/>
        </w:rPr>
      </w:pPr>
    </w:p>
    <w:p w14:paraId="578378CC" w14:textId="77777777" w:rsidR="008E4DF0" w:rsidRPr="005052A5"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r w:rsidR="00FE440A">
        <w:rPr>
          <w:rFonts w:ascii="楷体_GB2312" w:eastAsia="楷体_GB2312" w:hAnsi="楷体"/>
          <w:b/>
          <w:noProof/>
        </w:rPr>
        <mc:AlternateContent>
          <mc:Choice Requires="wps">
            <w:drawing>
              <wp:anchor distT="0" distB="0" distL="114300" distR="114300" simplePos="0" relativeHeight="251668480" behindDoc="0" locked="0" layoutInCell="1" allowOverlap="1" wp14:anchorId="6DD24A7F" wp14:editId="3780EEB0">
                <wp:simplePos x="0" y="0"/>
                <wp:positionH relativeFrom="column">
                  <wp:posOffset>8255</wp:posOffset>
                </wp:positionH>
                <wp:positionV relativeFrom="paragraph">
                  <wp:posOffset>3486785</wp:posOffset>
                </wp:positionV>
                <wp:extent cx="5890260" cy="635"/>
                <wp:effectExtent l="0" t="19050" r="15240" b="3746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74.55pt" to="464.4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J7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" strokecolor="teal" strokeweight="2.25pt"/>
            </w:pict>
          </mc:Fallback>
        </mc:AlternateContent>
      </w:r>
    </w:p>
    <w:p w14:paraId="69BE0C1D" w14:textId="77777777" w:rsidR="00375911" w:rsidRPr="0064690A" w:rsidRDefault="0043616C"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69504" behindDoc="0" locked="0" layoutInCell="1" allowOverlap="1" wp14:anchorId="685195D9" wp14:editId="1CEEA3B7">
                <wp:simplePos x="0" y="0"/>
                <wp:positionH relativeFrom="column">
                  <wp:posOffset>-1270</wp:posOffset>
                </wp:positionH>
                <wp:positionV relativeFrom="paragraph">
                  <wp:posOffset>12065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463.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92032" behindDoc="0" locked="0" layoutInCell="1" allowOverlap="1" wp14:anchorId="0A0B5CF4" wp14:editId="70F9BC54">
                <wp:simplePos x="0" y="0"/>
                <wp:positionH relativeFrom="column">
                  <wp:posOffset>4445</wp:posOffset>
                </wp:positionH>
                <wp:positionV relativeFrom="paragraph">
                  <wp:posOffset>3317240</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1.2pt" to="464.1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" strokecolor="teal" strokeweight="2.25pt"/>
            </w:pict>
          </mc:Fallback>
        </mc:AlternateContent>
      </w:r>
      <w:r w:rsidR="005B67FD" w:rsidRPr="005B67FD">
        <w:rPr>
          <w:noProof/>
        </w:rPr>
        <w:t xml:space="preserve"> </w:t>
      </w:r>
      <w:r w:rsidR="005B67FD">
        <w:rPr>
          <w:noProof/>
        </w:rPr>
        <w:drawing>
          <wp:inline distT="0" distB="0" distL="0" distR="0" wp14:anchorId="37BACB7E" wp14:editId="141D66AF">
            <wp:extent cx="5819775" cy="3286125"/>
            <wp:effectExtent l="0" t="0" r="9525"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3A4DA" w14:textId="77777777"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4A3823C0" w14:textId="77777777" w:rsidR="00653156" w:rsidRDefault="00653156" w:rsidP="00401196">
      <w:pPr>
        <w:ind w:leftChars="-429" w:left="-901" w:rightChars="-416" w:right="-874" w:firstLineChars="441" w:firstLine="930"/>
        <w:rPr>
          <w:rFonts w:ascii="楷体_GB2312" w:eastAsia="楷体_GB2312" w:hAnsi="楷体"/>
          <w:b/>
        </w:rPr>
      </w:pPr>
    </w:p>
    <w:p w14:paraId="66C04D72"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14:paraId="7A68004D" w14:textId="77777777"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46F90D1C" wp14:editId="5B78B43A">
                <wp:simplePos x="0" y="0"/>
                <wp:positionH relativeFrom="column">
                  <wp:posOffset>-48895</wp:posOffset>
                </wp:positionH>
                <wp:positionV relativeFrom="paragraph">
                  <wp:posOffset>2930525</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30.75pt" to="459.9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" strokecolor="teal" strokeweight="2.25pt"/>
            </w:pict>
          </mc:Fallback>
        </mc:AlternateContent>
      </w:r>
      <w:r w:rsidR="00C41567" w:rsidRPr="00C41567">
        <w:rPr>
          <w:noProof/>
        </w:rPr>
        <w:t xml:space="preserve"> </w:t>
      </w:r>
      <w:r w:rsidR="00C41567">
        <w:rPr>
          <w:noProof/>
        </w:rPr>
        <w:drawing>
          <wp:inline distT="0" distB="0" distL="0" distR="0" wp14:anchorId="40A6F2BB" wp14:editId="5FBACBB8">
            <wp:extent cx="5775960" cy="2847975"/>
            <wp:effectExtent l="0" t="0" r="15240" b="952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1C263F3E" wp14:editId="0254E87F">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14:paraId="02E08DC7" w14:textId="77777777"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7BABABE2" w14:textId="77777777" w:rsidR="009F4A3F" w:rsidRDefault="009F4A3F" w:rsidP="008B6601">
      <w:pPr>
        <w:ind w:rightChars="-416" w:right="-874"/>
        <w:outlineLvl w:val="0"/>
        <w:rPr>
          <w:rFonts w:ascii="楷体_GB2312" w:eastAsia="楷体_GB2312" w:hAnsi="楷体"/>
          <w:b/>
          <w:color w:val="008080"/>
          <w:sz w:val="28"/>
        </w:rPr>
      </w:pPr>
    </w:p>
    <w:p w14:paraId="03EDFDD6" w14:textId="77777777" w:rsidR="00375911" w:rsidRPr="0064690A" w:rsidRDefault="00375911" w:rsidP="00401196">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14:paraId="5C2FA12E" w14:textId="77777777" w:rsidR="00375911" w:rsidRPr="001F4F24" w:rsidRDefault="00700604" w:rsidP="00375911">
      <w:pPr>
        <w:spacing w:line="400" w:lineRule="exact"/>
        <w:ind w:firstLineChars="200" w:firstLine="480"/>
        <w:rPr>
          <w:rFonts w:ascii="楷体_GB2312" w:eastAsia="楷体_GB2312" w:hAnsi="楷体"/>
          <w:sz w:val="24"/>
        </w:rPr>
      </w:pPr>
      <w:r>
        <w:rPr>
          <w:rFonts w:ascii="楷体_GB2312" w:eastAsia="楷体_GB2312" w:hAnsi="楷体" w:hint="eastAsia"/>
          <w:sz w:val="24"/>
        </w:rPr>
        <w:t>上周</w:t>
      </w:r>
      <w:r w:rsidR="00375911" w:rsidRPr="001F4F24">
        <w:rPr>
          <w:rFonts w:ascii="楷体_GB2312" w:eastAsia="楷体_GB2312" w:hAnsi="楷体" w:hint="eastAsia"/>
          <w:sz w:val="24"/>
        </w:rPr>
        <w:t>白糖</w:t>
      </w:r>
      <w:r w:rsidR="002259EC">
        <w:rPr>
          <w:rFonts w:ascii="楷体_GB2312" w:eastAsia="楷体_GB2312" w:hAnsi="楷体" w:hint="eastAsia"/>
          <w:sz w:val="24"/>
        </w:rPr>
        <w:t>主力合约</w:t>
      </w:r>
      <w:r w:rsidR="007C639A">
        <w:rPr>
          <w:rFonts w:ascii="楷体_GB2312" w:eastAsia="楷体_GB2312" w:hAnsi="楷体" w:hint="eastAsia"/>
          <w:sz w:val="24"/>
        </w:rPr>
        <w:t>1809合约</w:t>
      </w:r>
      <w:r w:rsidR="00375911" w:rsidRPr="001F4F24">
        <w:rPr>
          <w:rFonts w:ascii="楷体_GB2312" w:eastAsia="楷体_GB2312" w:hAnsi="楷体" w:hint="eastAsia"/>
          <w:sz w:val="24"/>
        </w:rPr>
        <w:t>30天历史波动率</w:t>
      </w:r>
      <w:r>
        <w:rPr>
          <w:rFonts w:ascii="楷体_GB2312" w:eastAsia="楷体_GB2312" w:hAnsi="楷体" w:hint="eastAsia"/>
          <w:sz w:val="24"/>
        </w:rPr>
        <w:t>和平值隐含波动率</w:t>
      </w:r>
      <w:r w:rsidR="00F27163">
        <w:rPr>
          <w:rFonts w:ascii="楷体_GB2312" w:eastAsia="楷体_GB2312" w:hAnsi="楷体" w:hint="eastAsia"/>
          <w:sz w:val="24"/>
        </w:rPr>
        <w:t>总体</w:t>
      </w:r>
      <w:r w:rsidR="00391BE6">
        <w:rPr>
          <w:rFonts w:ascii="楷体_GB2312" w:eastAsia="楷体_GB2312" w:hAnsi="楷体" w:hint="eastAsia"/>
          <w:sz w:val="24"/>
        </w:rPr>
        <w:t>维持相对高位震荡</w:t>
      </w:r>
      <w:r w:rsidR="0008355D">
        <w:rPr>
          <w:rFonts w:ascii="楷体_GB2312" w:eastAsia="楷体_GB2312" w:hAnsi="楷体" w:hint="eastAsia"/>
          <w:sz w:val="24"/>
        </w:rPr>
        <w:t>。</w:t>
      </w:r>
      <w:r w:rsidR="00F27163">
        <w:rPr>
          <w:rFonts w:ascii="楷体_GB2312" w:eastAsia="楷体_GB2312" w:hAnsi="楷体" w:hint="eastAsia"/>
          <w:sz w:val="24"/>
        </w:rPr>
        <w:t>6月</w:t>
      </w:r>
      <w:r w:rsidR="00C41567">
        <w:rPr>
          <w:rFonts w:ascii="楷体_GB2312" w:eastAsia="楷体_GB2312" w:hAnsi="楷体" w:hint="eastAsia"/>
          <w:sz w:val="24"/>
        </w:rPr>
        <w:t>15</w:t>
      </w:r>
      <w:r w:rsidR="00F27163">
        <w:rPr>
          <w:rFonts w:ascii="楷体_GB2312" w:eastAsia="楷体_GB2312" w:hAnsi="楷体" w:hint="eastAsia"/>
          <w:sz w:val="24"/>
        </w:rPr>
        <w:t>日</w:t>
      </w:r>
      <w:r w:rsidR="0008355D">
        <w:rPr>
          <w:rFonts w:ascii="楷体_GB2312" w:eastAsia="楷体_GB2312" w:hAnsi="楷体" w:hint="eastAsia"/>
          <w:sz w:val="24"/>
        </w:rPr>
        <w:t>周</w:t>
      </w:r>
      <w:r w:rsidR="0008355D" w:rsidRPr="00AA5B7F">
        <w:rPr>
          <w:rFonts w:ascii="楷体_GB2312" w:eastAsia="楷体_GB2312" w:hAnsi="楷体" w:hint="eastAsia"/>
          <w:sz w:val="24"/>
        </w:rPr>
        <w:t>五</w:t>
      </w:r>
      <w:r w:rsidRPr="00AA5B7F">
        <w:rPr>
          <w:rFonts w:ascii="楷体_GB2312" w:eastAsia="楷体_GB2312" w:hAnsi="楷体" w:hint="eastAsia"/>
          <w:sz w:val="24"/>
        </w:rPr>
        <w:t>30天历史波动率</w:t>
      </w:r>
      <w:r w:rsidR="0008355D" w:rsidRPr="00AA5B7F">
        <w:rPr>
          <w:rFonts w:ascii="楷体_GB2312" w:eastAsia="楷体_GB2312" w:hAnsi="楷体" w:hint="eastAsia"/>
          <w:sz w:val="24"/>
        </w:rPr>
        <w:t>11.</w:t>
      </w:r>
      <w:r w:rsidR="00C41567" w:rsidRPr="00AA5B7F">
        <w:rPr>
          <w:rFonts w:ascii="楷体_GB2312" w:eastAsia="楷体_GB2312" w:hAnsi="楷体" w:hint="eastAsia"/>
          <w:sz w:val="24"/>
        </w:rPr>
        <w:t>71</w:t>
      </w:r>
      <w:r w:rsidR="002259EC" w:rsidRPr="00AA5B7F">
        <w:rPr>
          <w:rFonts w:ascii="楷体_GB2312" w:eastAsia="楷体_GB2312" w:hAnsi="楷体" w:hint="eastAsia"/>
          <w:sz w:val="24"/>
        </w:rPr>
        <w:t>%</w:t>
      </w:r>
      <w:r w:rsidRPr="00AA5B7F">
        <w:rPr>
          <w:rFonts w:ascii="楷体_GB2312" w:eastAsia="楷体_GB2312" w:hAnsi="楷体" w:hint="eastAsia"/>
          <w:sz w:val="24"/>
        </w:rPr>
        <w:t>，平值隐含波动率</w:t>
      </w:r>
      <w:r w:rsidR="0008355D" w:rsidRPr="00AA5B7F">
        <w:rPr>
          <w:rFonts w:ascii="楷体_GB2312" w:eastAsia="楷体_GB2312" w:hAnsi="楷体" w:hint="eastAsia"/>
          <w:sz w:val="24"/>
        </w:rPr>
        <w:t>1</w:t>
      </w:r>
      <w:r w:rsidR="005A4079" w:rsidRPr="00AA5B7F">
        <w:rPr>
          <w:rFonts w:ascii="楷体_GB2312" w:eastAsia="楷体_GB2312" w:hAnsi="楷体" w:hint="eastAsia"/>
          <w:sz w:val="24"/>
        </w:rPr>
        <w:t>3.55</w:t>
      </w:r>
      <w:r w:rsidRPr="00AA5B7F">
        <w:rPr>
          <w:rFonts w:ascii="楷体_GB2312" w:eastAsia="楷体_GB2312" w:hAnsi="楷体" w:hint="eastAsia"/>
          <w:sz w:val="24"/>
        </w:rPr>
        <w:t>%</w:t>
      </w:r>
      <w:r w:rsidR="00375911" w:rsidRPr="00AA5B7F">
        <w:rPr>
          <w:rFonts w:ascii="楷体_GB2312" w:eastAsia="楷体_GB2312" w:hAnsi="楷体" w:hint="eastAsia"/>
          <w:sz w:val="24"/>
        </w:rPr>
        <w:t>。</w:t>
      </w:r>
      <w:r w:rsidR="002259EC" w:rsidRPr="00AA5B7F">
        <w:rPr>
          <w:rFonts w:ascii="楷体_GB2312" w:eastAsia="楷体_GB2312" w:hAnsi="楷体" w:hint="eastAsia"/>
          <w:sz w:val="24"/>
        </w:rPr>
        <w:t>而</w:t>
      </w:r>
      <w:r w:rsidR="00375911" w:rsidRPr="00AA5B7F">
        <w:rPr>
          <w:rFonts w:ascii="楷体_GB2312" w:eastAsia="楷体_GB2312" w:hAnsi="楷体" w:hint="eastAsia"/>
          <w:sz w:val="24"/>
        </w:rPr>
        <w:t>目前白糖180</w:t>
      </w:r>
      <w:r w:rsidR="002259EC" w:rsidRPr="00AA5B7F">
        <w:rPr>
          <w:rFonts w:ascii="楷体_GB2312" w:eastAsia="楷体_GB2312" w:hAnsi="楷体" w:hint="eastAsia"/>
          <w:sz w:val="24"/>
        </w:rPr>
        <w:t>9</w:t>
      </w:r>
      <w:r w:rsidR="00375911" w:rsidRPr="00AA5B7F">
        <w:rPr>
          <w:rFonts w:ascii="楷体_GB2312" w:eastAsia="楷体_GB2312" w:hAnsi="楷体" w:hint="eastAsia"/>
          <w:sz w:val="24"/>
        </w:rPr>
        <w:lastRenderedPageBreak/>
        <w:t>合约平值期权行权价</w:t>
      </w:r>
      <w:r w:rsidR="0008355D" w:rsidRPr="00AA5B7F">
        <w:rPr>
          <w:rFonts w:ascii="楷体_GB2312" w:eastAsia="楷体_GB2312" w:hAnsi="楷体" w:hint="eastAsia"/>
          <w:sz w:val="24"/>
        </w:rPr>
        <w:t>下跌到</w:t>
      </w:r>
      <w:r w:rsidR="00375911" w:rsidRPr="00AA5B7F">
        <w:rPr>
          <w:rFonts w:ascii="楷体_GB2312" w:eastAsia="楷体_GB2312" w:hAnsi="楷体" w:hint="eastAsia"/>
          <w:sz w:val="24"/>
        </w:rPr>
        <w:t>5</w:t>
      </w:r>
      <w:r w:rsidR="0008355D" w:rsidRPr="00AA5B7F">
        <w:rPr>
          <w:rFonts w:ascii="楷体_GB2312" w:eastAsia="楷体_GB2312" w:hAnsi="楷体" w:hint="eastAsia"/>
          <w:sz w:val="24"/>
        </w:rPr>
        <w:t>2</w:t>
      </w:r>
      <w:r w:rsidR="00375911" w:rsidRPr="00AA5B7F">
        <w:rPr>
          <w:rFonts w:ascii="楷体_GB2312" w:eastAsia="楷体_GB2312" w:hAnsi="楷体" w:hint="eastAsia"/>
          <w:sz w:val="24"/>
        </w:rPr>
        <w:t>00的位置。从白糖历史波动率锥看，当前</w:t>
      </w:r>
      <w:r w:rsidR="006A6EA5" w:rsidRPr="00AA5B7F">
        <w:rPr>
          <w:rFonts w:ascii="楷体_GB2312" w:eastAsia="楷体_GB2312" w:hAnsi="楷体" w:hint="eastAsia"/>
          <w:sz w:val="24"/>
        </w:rPr>
        <w:t>5日</w:t>
      </w:r>
      <w:r w:rsidR="00AA5B7F" w:rsidRPr="00AA5B7F">
        <w:rPr>
          <w:rFonts w:ascii="楷体_GB2312" w:eastAsia="楷体_GB2312" w:hAnsi="楷体" w:hint="eastAsia"/>
          <w:sz w:val="24"/>
        </w:rPr>
        <w:t>历史</w:t>
      </w:r>
      <w:r w:rsidR="00375911" w:rsidRPr="00AA5B7F">
        <w:rPr>
          <w:rFonts w:ascii="楷体_GB2312" w:eastAsia="楷体_GB2312" w:hAnsi="楷体" w:hint="eastAsia"/>
          <w:sz w:val="24"/>
        </w:rPr>
        <w:t>波动率</w:t>
      </w:r>
      <w:r w:rsidR="00F27163" w:rsidRPr="00AA5B7F">
        <w:rPr>
          <w:rFonts w:ascii="楷体_GB2312" w:eastAsia="楷体_GB2312" w:hAnsi="楷体" w:hint="eastAsia"/>
          <w:sz w:val="24"/>
        </w:rPr>
        <w:t>大幅上升</w:t>
      </w:r>
      <w:r w:rsidR="000A63E8" w:rsidRPr="00AA5B7F">
        <w:rPr>
          <w:rFonts w:ascii="楷体_GB2312" w:eastAsia="楷体_GB2312" w:hAnsi="楷体" w:hint="eastAsia"/>
          <w:sz w:val="24"/>
        </w:rPr>
        <w:t>，</w:t>
      </w:r>
      <w:r w:rsidR="0008355D" w:rsidRPr="00AA5B7F">
        <w:rPr>
          <w:rFonts w:ascii="楷体_GB2312" w:eastAsia="楷体_GB2312" w:hAnsi="楷体" w:hint="eastAsia"/>
          <w:sz w:val="24"/>
        </w:rPr>
        <w:t>到达四分之三</w:t>
      </w:r>
      <w:r w:rsidR="00F27163" w:rsidRPr="00AA5B7F">
        <w:rPr>
          <w:rFonts w:ascii="楷体_GB2312" w:eastAsia="楷体_GB2312" w:hAnsi="楷体" w:hint="eastAsia"/>
          <w:sz w:val="24"/>
        </w:rPr>
        <w:t>分位</w:t>
      </w:r>
      <w:r w:rsidR="0008355D" w:rsidRPr="00AA5B7F">
        <w:rPr>
          <w:rFonts w:ascii="楷体_GB2312" w:eastAsia="楷体_GB2312" w:hAnsi="楷体" w:hint="eastAsia"/>
          <w:sz w:val="24"/>
        </w:rPr>
        <w:t>以上</w:t>
      </w:r>
      <w:r w:rsidR="000A63E8" w:rsidRPr="00AA5B7F">
        <w:rPr>
          <w:rFonts w:ascii="楷体_GB2312" w:eastAsia="楷体_GB2312" w:hAnsi="楷体" w:hint="eastAsia"/>
          <w:sz w:val="24"/>
        </w:rPr>
        <w:t>，</w:t>
      </w:r>
      <w:r w:rsidR="0008355D" w:rsidRPr="00AA5B7F">
        <w:rPr>
          <w:rFonts w:ascii="楷体_GB2312" w:eastAsia="楷体_GB2312" w:hAnsi="楷体" w:hint="eastAsia"/>
          <w:sz w:val="24"/>
        </w:rPr>
        <w:t>处于近岁三年来的高分位水平位置，</w:t>
      </w:r>
      <w:r w:rsidR="00AA5B7F" w:rsidRPr="00AA5B7F">
        <w:rPr>
          <w:rFonts w:ascii="楷体_GB2312" w:eastAsia="楷体_GB2312" w:hAnsi="楷体" w:hint="eastAsia"/>
          <w:sz w:val="24"/>
        </w:rPr>
        <w:t>1</w:t>
      </w:r>
      <w:r w:rsidR="0008355D" w:rsidRPr="00AA5B7F">
        <w:rPr>
          <w:rFonts w:ascii="楷体_GB2312" w:eastAsia="楷体_GB2312" w:hAnsi="楷体" w:hint="eastAsia"/>
          <w:sz w:val="24"/>
        </w:rPr>
        <w:t>0</w:t>
      </w:r>
      <w:r w:rsidR="00B44D50" w:rsidRPr="00AA5B7F">
        <w:rPr>
          <w:rFonts w:ascii="楷体_GB2312" w:eastAsia="楷体_GB2312" w:hAnsi="楷体" w:hint="eastAsia"/>
          <w:sz w:val="24"/>
        </w:rPr>
        <w:t>-</w:t>
      </w:r>
      <w:r w:rsidR="000A63E8" w:rsidRPr="00AA5B7F">
        <w:rPr>
          <w:rFonts w:ascii="楷体_GB2312" w:eastAsia="楷体_GB2312" w:hAnsi="楷体" w:hint="eastAsia"/>
          <w:sz w:val="24"/>
        </w:rPr>
        <w:t>30日</w:t>
      </w:r>
      <w:r w:rsidR="00B44D50" w:rsidRPr="00AA5B7F">
        <w:rPr>
          <w:rFonts w:ascii="楷体_GB2312" w:eastAsia="楷体_GB2312" w:hAnsi="楷体" w:hint="eastAsia"/>
          <w:sz w:val="24"/>
        </w:rPr>
        <w:t>波动率</w:t>
      </w:r>
      <w:r w:rsidR="0008355D" w:rsidRPr="00AA5B7F">
        <w:rPr>
          <w:rFonts w:ascii="楷体_GB2312" w:eastAsia="楷体_GB2312" w:hAnsi="楷体" w:hint="eastAsia"/>
          <w:sz w:val="24"/>
        </w:rPr>
        <w:t>也处于上升趋势</w:t>
      </w:r>
      <w:r w:rsidR="00375911" w:rsidRPr="00AA5B7F">
        <w:rPr>
          <w:rFonts w:ascii="楷体_GB2312" w:eastAsia="楷体_GB2312" w:hAnsi="楷体" w:hint="eastAsia"/>
          <w:sz w:val="24"/>
        </w:rPr>
        <w:t>。</w:t>
      </w:r>
      <w:r w:rsidR="009D3B65" w:rsidRPr="00AA5B7F">
        <w:rPr>
          <w:rFonts w:ascii="楷体_GB2312" w:eastAsia="楷体_GB2312" w:hAnsi="楷体" w:hint="eastAsia"/>
          <w:sz w:val="24"/>
        </w:rPr>
        <w:t>整体来</w:t>
      </w:r>
      <w:r w:rsidR="009D3B65">
        <w:rPr>
          <w:rFonts w:ascii="楷体_GB2312" w:eastAsia="楷体_GB2312" w:hAnsi="楷体" w:hint="eastAsia"/>
          <w:sz w:val="24"/>
        </w:rPr>
        <w:t>看，</w:t>
      </w:r>
      <w:r w:rsidR="00F27163">
        <w:rPr>
          <w:rFonts w:ascii="楷体_GB2312" w:eastAsia="楷体_GB2312" w:hAnsi="楷体" w:hint="eastAsia"/>
          <w:sz w:val="24"/>
        </w:rPr>
        <w:t>近期</w:t>
      </w:r>
      <w:r w:rsidR="009D3B65">
        <w:rPr>
          <w:rFonts w:ascii="楷体_GB2312" w:eastAsia="楷体_GB2312" w:hAnsi="楷体" w:hint="eastAsia"/>
          <w:sz w:val="24"/>
        </w:rPr>
        <w:t>历史波动率</w:t>
      </w:r>
      <w:r w:rsidR="0008355D">
        <w:rPr>
          <w:rFonts w:ascii="楷体_GB2312" w:eastAsia="楷体_GB2312" w:hAnsi="楷体" w:hint="eastAsia"/>
          <w:sz w:val="24"/>
        </w:rPr>
        <w:t>大幅上升</w:t>
      </w:r>
      <w:r w:rsidR="00F27163">
        <w:rPr>
          <w:rFonts w:ascii="楷体_GB2312" w:eastAsia="楷体_GB2312" w:hAnsi="楷体" w:hint="eastAsia"/>
          <w:sz w:val="24"/>
        </w:rPr>
        <w:t>，未来历史波动率</w:t>
      </w:r>
      <w:r w:rsidR="00AA5B7F">
        <w:rPr>
          <w:rFonts w:ascii="楷体_GB2312" w:eastAsia="楷体_GB2312" w:hAnsi="楷体" w:hint="eastAsia"/>
          <w:sz w:val="24"/>
        </w:rPr>
        <w:t>也有</w:t>
      </w:r>
      <w:r w:rsidR="0008355D">
        <w:rPr>
          <w:rFonts w:ascii="楷体_GB2312" w:eastAsia="楷体_GB2312" w:hAnsi="楷体" w:hint="eastAsia"/>
          <w:sz w:val="24"/>
        </w:rPr>
        <w:t>持续</w:t>
      </w:r>
      <w:r w:rsidR="00F27163">
        <w:rPr>
          <w:rFonts w:ascii="楷体_GB2312" w:eastAsia="楷体_GB2312" w:hAnsi="楷体" w:hint="eastAsia"/>
          <w:sz w:val="24"/>
        </w:rPr>
        <w:t>上升</w:t>
      </w:r>
      <w:r w:rsidR="00AA5B7F">
        <w:rPr>
          <w:rFonts w:ascii="楷体_GB2312" w:eastAsia="楷体_GB2312" w:hAnsi="楷体" w:hint="eastAsia"/>
          <w:sz w:val="24"/>
        </w:rPr>
        <w:t>可能</w:t>
      </w:r>
      <w:r w:rsidR="00C6249B">
        <w:rPr>
          <w:rFonts w:ascii="楷体_GB2312" w:eastAsia="楷体_GB2312" w:hAnsi="楷体" w:hint="eastAsia"/>
          <w:sz w:val="24"/>
        </w:rPr>
        <w:t>。</w:t>
      </w:r>
    </w:p>
    <w:p w14:paraId="2A474285" w14:textId="77777777" w:rsidR="007E1029" w:rsidRDefault="00375911" w:rsidP="006A6EA5">
      <w:pPr>
        <w:spacing w:line="400" w:lineRule="exact"/>
        <w:ind w:firstLineChars="200" w:firstLine="480"/>
        <w:rPr>
          <w:rFonts w:ascii="楷体_GB2312" w:eastAsia="楷体_GB2312" w:hAnsi="楷体"/>
          <w:sz w:val="24"/>
        </w:rPr>
      </w:pPr>
      <w:r w:rsidRPr="001F4F24">
        <w:rPr>
          <w:rFonts w:ascii="楷体_GB2312" w:eastAsia="楷体_GB2312" w:hAnsi="楷体" w:hint="eastAsia"/>
          <w:sz w:val="24"/>
        </w:rPr>
        <w:t>结合白糖平值期权隐含波动率</w:t>
      </w:r>
      <w:r w:rsidR="00C6249B">
        <w:rPr>
          <w:rFonts w:ascii="楷体_GB2312" w:eastAsia="楷体_GB2312" w:hAnsi="楷体" w:hint="eastAsia"/>
          <w:sz w:val="24"/>
        </w:rPr>
        <w:t>期限结构</w:t>
      </w:r>
      <w:r w:rsidRPr="001F4F24">
        <w:rPr>
          <w:rFonts w:ascii="楷体_GB2312" w:eastAsia="楷体_GB2312" w:hAnsi="楷体" w:hint="eastAsia"/>
          <w:sz w:val="24"/>
        </w:rPr>
        <w:t>情况分析，</w:t>
      </w:r>
      <w:r w:rsidR="001F7367">
        <w:rPr>
          <w:rFonts w:ascii="楷体_GB2312" w:eastAsia="楷体_GB2312" w:hAnsi="楷体" w:hint="eastAsia"/>
          <w:sz w:val="24"/>
        </w:rPr>
        <w:t>9</w:t>
      </w:r>
      <w:r w:rsidRPr="001F4F24">
        <w:rPr>
          <w:rFonts w:ascii="楷体_GB2312" w:eastAsia="楷体_GB2312" w:hAnsi="楷体" w:hint="eastAsia"/>
          <w:sz w:val="24"/>
        </w:rPr>
        <w:t>月主力合约平值期权波动率</w:t>
      </w:r>
      <w:r w:rsidR="0008355D">
        <w:rPr>
          <w:rFonts w:ascii="楷体_GB2312" w:eastAsia="楷体_GB2312" w:hAnsi="楷体" w:hint="eastAsia"/>
          <w:sz w:val="24"/>
        </w:rPr>
        <w:t>高于</w:t>
      </w:r>
      <w:r w:rsidR="001F7367">
        <w:rPr>
          <w:rFonts w:ascii="楷体_GB2312" w:eastAsia="楷体_GB2312" w:hAnsi="楷体" w:hint="eastAsia"/>
          <w:sz w:val="24"/>
        </w:rPr>
        <w:t>1</w:t>
      </w:r>
      <w:r w:rsidR="00AA5B7F">
        <w:rPr>
          <w:rFonts w:ascii="楷体_GB2312" w:eastAsia="楷体_GB2312" w:hAnsi="楷体" w:hint="eastAsia"/>
          <w:sz w:val="24"/>
        </w:rPr>
        <w:t>月</w:t>
      </w:r>
      <w:r w:rsidR="00F27163">
        <w:rPr>
          <w:rFonts w:ascii="楷体_GB2312" w:eastAsia="楷体_GB2312" w:hAnsi="楷体" w:hint="eastAsia"/>
          <w:sz w:val="24"/>
        </w:rPr>
        <w:t>，</w:t>
      </w:r>
      <w:r w:rsidRPr="001F4F24">
        <w:rPr>
          <w:rFonts w:ascii="楷体_GB2312" w:eastAsia="楷体_GB2312" w:hAnsi="楷体" w:hint="eastAsia"/>
          <w:sz w:val="24"/>
        </w:rPr>
        <w:t>可以看出市场对白糖</w:t>
      </w:r>
      <w:r w:rsidR="00E72374">
        <w:rPr>
          <w:rFonts w:ascii="楷体_GB2312" w:eastAsia="楷体_GB2312" w:hAnsi="楷体" w:hint="eastAsia"/>
          <w:sz w:val="24"/>
        </w:rPr>
        <w:t>近期</w:t>
      </w:r>
      <w:r w:rsidRPr="001F4F24">
        <w:rPr>
          <w:rFonts w:ascii="楷体_GB2312" w:eastAsia="楷体_GB2312" w:hAnsi="楷体" w:hint="eastAsia"/>
          <w:sz w:val="24"/>
        </w:rPr>
        <w:t>波动率预期</w:t>
      </w:r>
      <w:r w:rsidR="00F27163">
        <w:rPr>
          <w:rFonts w:ascii="楷体_GB2312" w:eastAsia="楷体_GB2312" w:hAnsi="楷体" w:hint="eastAsia"/>
          <w:sz w:val="24"/>
        </w:rPr>
        <w:t>将有所上升</w:t>
      </w:r>
      <w:r w:rsidRPr="001F4F24">
        <w:rPr>
          <w:rFonts w:ascii="楷体_GB2312" w:eastAsia="楷体_GB2312" w:hAnsi="楷体" w:hint="eastAsia"/>
          <w:sz w:val="24"/>
        </w:rPr>
        <w:t>，</w:t>
      </w:r>
      <w:r w:rsidR="00BF78E7">
        <w:rPr>
          <w:rFonts w:ascii="楷体_GB2312" w:eastAsia="楷体_GB2312" w:hAnsi="楷体" w:hint="eastAsia"/>
          <w:sz w:val="24"/>
        </w:rPr>
        <w:t>中长期看</w:t>
      </w:r>
      <w:r w:rsidRPr="001F4F24">
        <w:rPr>
          <w:rFonts w:ascii="楷体_GB2312" w:eastAsia="楷体_GB2312" w:hAnsi="楷体" w:hint="eastAsia"/>
          <w:sz w:val="24"/>
        </w:rPr>
        <w:t>保持相对</w:t>
      </w:r>
      <w:r w:rsidR="00826444">
        <w:rPr>
          <w:rFonts w:ascii="楷体_GB2312" w:eastAsia="楷体_GB2312" w:hAnsi="楷体" w:hint="eastAsia"/>
          <w:sz w:val="24"/>
        </w:rPr>
        <w:t>中性</w:t>
      </w:r>
      <w:r w:rsidRPr="001F4F24">
        <w:rPr>
          <w:rFonts w:ascii="楷体_GB2312" w:eastAsia="楷体_GB2312" w:hAnsi="楷体" w:hint="eastAsia"/>
          <w:sz w:val="24"/>
        </w:rPr>
        <w:t>情绪。</w:t>
      </w:r>
    </w:p>
    <w:p w14:paraId="0ACFB5DF" w14:textId="77777777" w:rsidR="00216F42" w:rsidRPr="002B1823" w:rsidRDefault="00216F42" w:rsidP="00216F42">
      <w:pPr>
        <w:spacing w:line="400" w:lineRule="exact"/>
        <w:ind w:firstLineChars="200" w:firstLine="480"/>
        <w:rPr>
          <w:rFonts w:ascii="楷体_GB2312" w:eastAsia="楷体_GB2312"/>
          <w:sz w:val="24"/>
          <w:szCs w:val="24"/>
        </w:rPr>
      </w:pPr>
      <w:r w:rsidRPr="006D7BC9">
        <w:rPr>
          <w:rFonts w:ascii="楷体_GB2312" w:eastAsia="楷体_GB2312" w:hint="eastAsia"/>
          <w:sz w:val="24"/>
          <w:szCs w:val="24"/>
        </w:rPr>
        <w:t>依据</w:t>
      </w:r>
      <w:r>
        <w:rPr>
          <w:rFonts w:ascii="楷体_GB2312" w:eastAsia="楷体_GB2312" w:hint="eastAsia"/>
          <w:sz w:val="24"/>
          <w:szCs w:val="24"/>
        </w:rPr>
        <w:t>白糖</w:t>
      </w:r>
      <w:r w:rsidRPr="006D7BC9">
        <w:rPr>
          <w:rFonts w:ascii="楷体_GB2312" w:eastAsia="楷体_GB2312" w:hint="eastAsia"/>
          <w:sz w:val="24"/>
          <w:szCs w:val="24"/>
        </w:rPr>
        <w:t>9月合约的隐含波动率偏度情况看，接近行权价的</w:t>
      </w:r>
      <w:r w:rsidR="00826444">
        <w:rPr>
          <w:rFonts w:ascii="楷体_GB2312" w:eastAsia="楷体_GB2312" w:hint="eastAsia"/>
          <w:sz w:val="24"/>
          <w:szCs w:val="24"/>
        </w:rPr>
        <w:t>看涨</w:t>
      </w:r>
      <w:r w:rsidRPr="006D7BC9">
        <w:rPr>
          <w:rFonts w:ascii="楷体_GB2312" w:eastAsia="楷体_GB2312" w:hint="eastAsia"/>
          <w:sz w:val="24"/>
          <w:szCs w:val="24"/>
        </w:rPr>
        <w:t>期权隐含波动率偏度结构较为平坦，</w:t>
      </w:r>
      <w:r w:rsidR="00E72374">
        <w:rPr>
          <w:rFonts w:ascii="楷体_GB2312" w:eastAsia="楷体_GB2312" w:hint="eastAsia"/>
          <w:sz w:val="24"/>
          <w:szCs w:val="24"/>
        </w:rPr>
        <w:t>波动率微笑曲线不明显</w:t>
      </w:r>
      <w:r w:rsidRPr="006D7BC9">
        <w:rPr>
          <w:rFonts w:ascii="楷体_GB2312" w:eastAsia="楷体_GB2312" w:hint="eastAsia"/>
          <w:sz w:val="24"/>
          <w:szCs w:val="24"/>
        </w:rPr>
        <w:t>。</w:t>
      </w:r>
    </w:p>
    <w:p w14:paraId="5D80DF69" w14:textId="77777777" w:rsidR="00195F8A" w:rsidRPr="00826444" w:rsidRDefault="00195F8A" w:rsidP="00E473E2">
      <w:pPr>
        <w:ind w:rightChars="-416" w:right="-874"/>
        <w:rPr>
          <w:rFonts w:ascii="楷体_GB2312" w:eastAsia="楷体_GB2312" w:hAnsi="楷体"/>
          <w:b/>
        </w:rPr>
      </w:pPr>
    </w:p>
    <w:p w14:paraId="3407B036"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14:paraId="25FFE521" w14:textId="77777777"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0E6801BE" wp14:editId="471792F1">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6E6D0BE1" wp14:editId="686D98E4">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C41567">
        <w:rPr>
          <w:noProof/>
        </w:rPr>
        <w:drawing>
          <wp:inline distT="0" distB="0" distL="0" distR="0" wp14:anchorId="4F8F613B" wp14:editId="4A91FEAE">
            <wp:extent cx="5823585" cy="3286125"/>
            <wp:effectExtent l="0" t="0" r="24765" b="9525"/>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05F0D6" w14:textId="77777777"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2FF53762" w14:textId="77777777" w:rsidR="009F4A3F" w:rsidRDefault="009F4A3F" w:rsidP="005160ED">
      <w:pPr>
        <w:ind w:rightChars="-416" w:right="-874"/>
        <w:rPr>
          <w:rFonts w:ascii="楷体_GB2312" w:eastAsia="楷体_GB2312" w:hAnsi="楷体"/>
          <w:b/>
        </w:rPr>
      </w:pPr>
    </w:p>
    <w:p w14:paraId="6D5A64D2" w14:textId="77777777" w:rsidR="00A9605A" w:rsidRDefault="00A9605A" w:rsidP="005160ED">
      <w:pPr>
        <w:ind w:rightChars="-416" w:right="-874"/>
        <w:rPr>
          <w:rFonts w:ascii="楷体_GB2312" w:eastAsia="楷体_GB2312" w:hAnsi="楷体"/>
          <w:b/>
        </w:rPr>
      </w:pPr>
    </w:p>
    <w:p w14:paraId="3FDAAB4C" w14:textId="77777777" w:rsidR="00A9605A" w:rsidRDefault="00A9605A" w:rsidP="005160ED">
      <w:pPr>
        <w:ind w:rightChars="-416" w:right="-874"/>
        <w:rPr>
          <w:rFonts w:ascii="楷体_GB2312" w:eastAsia="楷体_GB2312" w:hAnsi="楷体"/>
          <w:b/>
        </w:rPr>
      </w:pPr>
    </w:p>
    <w:p w14:paraId="42EA68BD" w14:textId="77777777" w:rsidR="00A9605A" w:rsidRDefault="00A9605A" w:rsidP="005160ED">
      <w:pPr>
        <w:ind w:rightChars="-416" w:right="-874"/>
        <w:rPr>
          <w:rFonts w:ascii="楷体_GB2312" w:eastAsia="楷体_GB2312" w:hAnsi="楷体"/>
          <w:b/>
        </w:rPr>
      </w:pPr>
    </w:p>
    <w:p w14:paraId="35C0E43E" w14:textId="77777777" w:rsidR="00A9605A" w:rsidRDefault="00A9605A" w:rsidP="005160ED">
      <w:pPr>
        <w:ind w:rightChars="-416" w:right="-874"/>
        <w:rPr>
          <w:rFonts w:ascii="楷体_GB2312" w:eastAsia="楷体_GB2312" w:hAnsi="楷体"/>
          <w:b/>
        </w:rPr>
      </w:pPr>
    </w:p>
    <w:p w14:paraId="4400E03C" w14:textId="77777777" w:rsidR="00A9605A" w:rsidRDefault="00A9605A" w:rsidP="005160ED">
      <w:pPr>
        <w:ind w:rightChars="-416" w:right="-874"/>
        <w:rPr>
          <w:rFonts w:ascii="楷体_GB2312" w:eastAsia="楷体_GB2312" w:hAnsi="楷体"/>
          <w:b/>
        </w:rPr>
      </w:pPr>
    </w:p>
    <w:p w14:paraId="70A74319" w14:textId="77777777" w:rsidR="00A9605A" w:rsidRDefault="00A9605A" w:rsidP="005160ED">
      <w:pPr>
        <w:ind w:rightChars="-416" w:right="-874"/>
        <w:rPr>
          <w:rFonts w:ascii="楷体_GB2312" w:eastAsia="楷体_GB2312" w:hAnsi="楷体"/>
          <w:b/>
        </w:rPr>
      </w:pPr>
    </w:p>
    <w:p w14:paraId="5BC60619" w14:textId="77777777" w:rsidR="00A9605A" w:rsidRDefault="00A9605A" w:rsidP="005160ED">
      <w:pPr>
        <w:ind w:rightChars="-416" w:right="-874"/>
        <w:rPr>
          <w:rFonts w:ascii="楷体_GB2312" w:eastAsia="楷体_GB2312" w:hAnsi="楷体"/>
          <w:b/>
        </w:rPr>
      </w:pPr>
    </w:p>
    <w:p w14:paraId="56E4DC33" w14:textId="77777777" w:rsidR="004665D1" w:rsidRDefault="004665D1" w:rsidP="005160ED">
      <w:pPr>
        <w:ind w:rightChars="-416" w:right="-874"/>
        <w:rPr>
          <w:rFonts w:ascii="楷体_GB2312" w:eastAsia="楷体_GB2312" w:hAnsi="楷体"/>
          <w:b/>
        </w:rPr>
      </w:pPr>
    </w:p>
    <w:p w14:paraId="24E078AE" w14:textId="77777777" w:rsidR="004665D1" w:rsidRDefault="004665D1" w:rsidP="005160ED">
      <w:pPr>
        <w:ind w:rightChars="-416" w:right="-874"/>
        <w:rPr>
          <w:rFonts w:ascii="楷体_GB2312" w:eastAsia="楷体_GB2312" w:hAnsi="楷体"/>
          <w:b/>
        </w:rPr>
      </w:pPr>
    </w:p>
    <w:p w14:paraId="5282711E" w14:textId="77777777" w:rsidR="00A9605A" w:rsidRDefault="00A9605A" w:rsidP="005160ED">
      <w:pPr>
        <w:ind w:rightChars="-416" w:right="-874"/>
        <w:rPr>
          <w:rFonts w:ascii="楷体_GB2312" w:eastAsia="楷体_GB2312" w:hAnsi="楷体"/>
          <w:b/>
        </w:rPr>
      </w:pPr>
    </w:p>
    <w:p w14:paraId="713A77CB" w14:textId="77777777" w:rsidR="00A9605A" w:rsidRDefault="00A9605A" w:rsidP="004665D1">
      <w:pPr>
        <w:ind w:rightChars="-416" w:right="-874"/>
        <w:rPr>
          <w:rFonts w:ascii="楷体_GB2312" w:eastAsia="楷体_GB2312" w:hAnsi="楷体"/>
          <w:b/>
        </w:rPr>
      </w:pPr>
    </w:p>
    <w:p w14:paraId="6B12962A"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14:paraId="4317A6FE" w14:textId="77777777"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w:lastRenderedPageBreak/>
        <mc:AlternateContent>
          <mc:Choice Requires="wps">
            <w:drawing>
              <wp:anchor distT="0" distB="0" distL="114300" distR="114300" simplePos="0" relativeHeight="251682816" behindDoc="0" locked="0" layoutInCell="1" allowOverlap="1" wp14:anchorId="5DE448C7" wp14:editId="19C8E5E5">
                <wp:simplePos x="0" y="0"/>
                <wp:positionH relativeFrom="column">
                  <wp:posOffset>-1270</wp:posOffset>
                </wp:positionH>
                <wp:positionV relativeFrom="paragraph">
                  <wp:posOffset>3250565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5.95pt" to="463.7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1792" behindDoc="0" locked="0" layoutInCell="1" allowOverlap="1" wp14:anchorId="4B282F5F" wp14:editId="5FAE3DA8">
                <wp:simplePos x="0" y="0"/>
                <wp:positionH relativeFrom="column">
                  <wp:posOffset>8255</wp:posOffset>
                </wp:positionH>
                <wp:positionV relativeFrom="paragraph">
                  <wp:posOffset>89535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05pt" to="464.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" strokecolor="teal" strokeweight="2.25pt"/>
            </w:pict>
          </mc:Fallback>
        </mc:AlternateContent>
      </w:r>
      <w:r w:rsidR="003122CC" w:rsidRPr="003122CC">
        <w:rPr>
          <w:noProof/>
        </w:rPr>
        <w:t xml:space="preserve"> </w:t>
      </w:r>
      <w:r w:rsidR="005A4079">
        <w:rPr>
          <w:noProof/>
        </w:rPr>
        <w:drawing>
          <wp:inline distT="0" distB="0" distL="0" distR="0" wp14:anchorId="3A803052" wp14:editId="62CA8EE8">
            <wp:extent cx="5823585" cy="3171825"/>
            <wp:effectExtent l="0" t="0" r="24765" b="9525"/>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6E411A" w14:textId="77777777"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09C472B1" w14:textId="77777777" w:rsidR="00C35556" w:rsidRPr="005A4079" w:rsidRDefault="00C35556" w:rsidP="00401196">
      <w:pPr>
        <w:ind w:leftChars="-429" w:left="-901" w:rightChars="-416" w:right="-874" w:firstLineChars="441" w:firstLine="930"/>
        <w:rPr>
          <w:rFonts w:ascii="楷体_GB2312" w:eastAsia="楷体_GB2312" w:hAnsi="楷体"/>
          <w:b/>
        </w:rPr>
      </w:pPr>
    </w:p>
    <w:p w14:paraId="5070A7AC" w14:textId="77777777" w:rsidR="00356C5B" w:rsidRDefault="00356C5B" w:rsidP="00401196">
      <w:pPr>
        <w:ind w:leftChars="-429" w:left="-901" w:rightChars="-416" w:right="-874" w:firstLineChars="441" w:firstLine="930"/>
        <w:rPr>
          <w:rFonts w:ascii="楷体_GB2312" w:eastAsia="楷体_GB2312" w:hAnsi="楷体"/>
          <w:b/>
        </w:rPr>
      </w:pPr>
    </w:p>
    <w:p w14:paraId="0CDD543E" w14:textId="77777777" w:rsidR="00356C5B" w:rsidRDefault="00356C5B" w:rsidP="00401196">
      <w:pPr>
        <w:ind w:leftChars="-429" w:left="-901" w:rightChars="-416" w:right="-874" w:firstLineChars="441" w:firstLine="930"/>
        <w:rPr>
          <w:rFonts w:ascii="楷体_GB2312" w:eastAsia="楷体_GB2312" w:hAnsi="楷体"/>
          <w:b/>
        </w:rPr>
      </w:pPr>
    </w:p>
    <w:p w14:paraId="21F59170" w14:textId="77777777" w:rsidR="00356C5B" w:rsidRPr="0008355D" w:rsidRDefault="00356C5B" w:rsidP="0008355D">
      <w:pPr>
        <w:ind w:rightChars="-416" w:right="-874"/>
        <w:rPr>
          <w:rFonts w:ascii="楷体_GB2312" w:eastAsia="楷体_GB2312" w:hAnsi="楷体"/>
          <w:b/>
        </w:rPr>
      </w:pPr>
    </w:p>
    <w:p w14:paraId="64D93107"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白糖期权平值隐波期限结构</w:t>
      </w:r>
    </w:p>
    <w:p w14:paraId="7B3AD459" w14:textId="77777777" w:rsidR="00375911" w:rsidRPr="0064690A" w:rsidRDefault="003122CC"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0FD94150" wp14:editId="1CAB442D">
                <wp:simplePos x="0" y="0"/>
                <wp:positionH relativeFrom="column">
                  <wp:posOffset>65405</wp:posOffset>
                </wp:positionH>
                <wp:positionV relativeFrom="paragraph">
                  <wp:posOffset>3128645</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35pt" to="468.95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716328F8" wp14:editId="04279BE5">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sidR="005A4079">
        <w:rPr>
          <w:noProof/>
        </w:rPr>
        <w:drawing>
          <wp:inline distT="0" distB="0" distL="0" distR="0" wp14:anchorId="7E9465F2" wp14:editId="1E17F93D">
            <wp:extent cx="5823585" cy="3114675"/>
            <wp:effectExtent l="0" t="0" r="24765" b="9525"/>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F14F5F" w14:textId="77777777" w:rsidR="005A4079" w:rsidRDefault="005A4079" w:rsidP="00375911">
      <w:pPr>
        <w:ind w:rightChars="-416" w:right="-874"/>
        <w:rPr>
          <w:rFonts w:ascii="楷体_GB2312" w:eastAsia="楷体_GB2312" w:hAnsi="楷体"/>
        </w:rPr>
      </w:pPr>
    </w:p>
    <w:p w14:paraId="367EBEDD" w14:textId="77777777" w:rsidR="005A4079" w:rsidRDefault="005A4079" w:rsidP="00375911">
      <w:pPr>
        <w:ind w:rightChars="-416" w:right="-874"/>
        <w:rPr>
          <w:rFonts w:ascii="楷体_GB2312" w:eastAsia="楷体_GB2312" w:hAnsi="楷体"/>
        </w:rPr>
      </w:pPr>
    </w:p>
    <w:p w14:paraId="376CE579" w14:textId="77777777" w:rsidR="00375911" w:rsidRDefault="00375911" w:rsidP="0037591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67AC2DD8" w14:textId="77777777" w:rsidR="00375911" w:rsidRDefault="00375911" w:rsidP="00401196">
      <w:pPr>
        <w:ind w:leftChars="-429" w:left="-901" w:rightChars="-416" w:right="-874" w:firstLineChars="441" w:firstLine="930"/>
        <w:rPr>
          <w:rFonts w:ascii="楷体_GB2312" w:eastAsia="楷体_GB2312" w:hAnsi="楷体"/>
          <w:b/>
        </w:rPr>
      </w:pPr>
    </w:p>
    <w:p w14:paraId="53679DF8" w14:textId="77777777" w:rsidR="00283030" w:rsidRDefault="00283030" w:rsidP="00DF4E1D">
      <w:pPr>
        <w:ind w:rightChars="-416" w:right="-874"/>
        <w:rPr>
          <w:rFonts w:ascii="楷体_GB2312" w:eastAsia="楷体_GB2312" w:hAnsi="楷体"/>
          <w:b/>
        </w:rPr>
      </w:pPr>
    </w:p>
    <w:p w14:paraId="49241F84" w14:textId="77777777" w:rsidR="00F636FC" w:rsidRPr="00F740AF"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14:paraId="09D9DE6D" w14:textId="77777777"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18C16A9C" wp14:editId="4F23A728">
                <wp:simplePos x="0" y="0"/>
                <wp:positionH relativeFrom="column">
                  <wp:posOffset>8255</wp:posOffset>
                </wp:positionH>
                <wp:positionV relativeFrom="paragraph">
                  <wp:posOffset>2911475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9.25pt" to="464.4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" strokecolor="teal" strokeweight="2.25pt"/>
            </w:pict>
          </mc:Fallback>
        </mc:AlternateContent>
      </w:r>
      <w:r w:rsidR="003122CC" w:rsidRPr="003122CC">
        <w:rPr>
          <w:noProof/>
        </w:rPr>
        <w:t xml:space="preserve"> </w:t>
      </w:r>
      <w:r w:rsidR="005A4079">
        <w:rPr>
          <w:noProof/>
        </w:rPr>
        <w:drawing>
          <wp:inline distT="0" distB="0" distL="0" distR="0" wp14:anchorId="25D0841F" wp14:editId="4B6963E4">
            <wp:extent cx="5890260" cy="2905125"/>
            <wp:effectExtent l="0" t="0" r="15240" b="9525"/>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2529F85F" wp14:editId="562A267B">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14:paraId="0636BC6A" w14:textId="77777777"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4E5930">
        <w:rPr>
          <w:rFonts w:ascii="楷体_GB2312" w:eastAsia="楷体_GB2312" w:hAnsi="楷体" w:hint="eastAsia"/>
        </w:rPr>
        <w:t>WIND</w:t>
      </w:r>
      <w:r w:rsidRPr="0064690A">
        <w:rPr>
          <w:rFonts w:ascii="楷体_GB2312" w:eastAsia="楷体_GB2312" w:hAnsi="楷体" w:hint="eastAsia"/>
        </w:rPr>
        <w:t xml:space="preserve">  新湖期货研究所</w:t>
      </w:r>
    </w:p>
    <w:p w14:paraId="7CE6E68D" w14:textId="77777777" w:rsidR="00B864C7" w:rsidRPr="00B864C7" w:rsidRDefault="00B864C7" w:rsidP="00375911">
      <w:pPr>
        <w:ind w:rightChars="-416" w:right="-874"/>
        <w:rPr>
          <w:rFonts w:ascii="楷体_GB2312" w:eastAsia="楷体_GB2312" w:hAnsi="楷体"/>
        </w:rPr>
      </w:pPr>
    </w:p>
    <w:p w14:paraId="4127AA55" w14:textId="77777777"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14:paraId="032281C4" w14:textId="1E918CDE" w:rsidR="00375911" w:rsidRPr="007E680D" w:rsidRDefault="00826444" w:rsidP="007E680D">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005706D3" w:rsidRPr="00D5148E">
        <w:rPr>
          <w:rFonts w:ascii="楷体_GB2312" w:eastAsia="楷体_GB2312" w:hAnsi="楷体" w:hint="eastAsia"/>
          <w:sz w:val="24"/>
        </w:rPr>
        <w:t>近期郑糖反弹受阻后震荡回落，已经跌破前期低点，近期市场也在传言价格补贴的政策，政策托底或逐步打破。目前配额外进口仍有一定的利润空间，国内面临的走私压力依然存在，虽然国内已经进入消费旺季，对于糖价有所提振，但是受制于相对宽松的供给和较差的外部环境，价格仍偏弱势。</w:t>
      </w:r>
      <w:r w:rsidR="00375911" w:rsidRPr="00ED3DD7">
        <w:rPr>
          <w:rFonts w:ascii="楷体_GB2312" w:eastAsia="楷体_GB2312" w:hAnsi="楷体" w:hint="eastAsia"/>
          <w:sz w:val="24"/>
        </w:rPr>
        <w:t>在期权方面，</w:t>
      </w:r>
      <w:r w:rsidR="00D4751B">
        <w:rPr>
          <w:rFonts w:ascii="楷体_GB2312" w:eastAsia="楷体_GB2312" w:hAnsi="楷体" w:hint="eastAsia"/>
          <w:sz w:val="24"/>
        </w:rPr>
        <w:t>目前白糖市场情绪偏</w:t>
      </w:r>
      <w:r w:rsidR="005706D3">
        <w:rPr>
          <w:rFonts w:ascii="楷体_GB2312" w:eastAsia="楷体_GB2312" w:hAnsi="楷体" w:hint="eastAsia"/>
          <w:sz w:val="24"/>
        </w:rPr>
        <w:t>悲观</w:t>
      </w:r>
      <w:r w:rsidR="00D4751B">
        <w:rPr>
          <w:rFonts w:ascii="楷体_GB2312" w:eastAsia="楷体_GB2312" w:hAnsi="楷体" w:hint="eastAsia"/>
          <w:sz w:val="24"/>
        </w:rPr>
        <w:t>，</w:t>
      </w:r>
      <w:r w:rsidR="00665800">
        <w:rPr>
          <w:rFonts w:ascii="楷体_GB2312" w:eastAsia="楷体_GB2312" w:hAnsi="楷体" w:hint="eastAsia"/>
          <w:sz w:val="24"/>
        </w:rPr>
        <w:t>白糖合约</w:t>
      </w:r>
      <w:r w:rsidR="00D4751B">
        <w:rPr>
          <w:rFonts w:ascii="楷体_GB2312" w:eastAsia="楷体_GB2312" w:hAnsi="楷体" w:hint="eastAsia"/>
          <w:sz w:val="24"/>
        </w:rPr>
        <w:t>波动率</w:t>
      </w:r>
      <w:r w:rsidR="005706D3">
        <w:rPr>
          <w:rFonts w:ascii="楷体_GB2312" w:eastAsia="楷体_GB2312" w:hAnsi="楷体" w:hint="eastAsia"/>
          <w:sz w:val="24"/>
        </w:rPr>
        <w:t>达到历史高位。</w:t>
      </w:r>
      <w:r w:rsidR="00D4751B" w:rsidRPr="001F4F24">
        <w:rPr>
          <w:rFonts w:ascii="楷体_GB2312" w:eastAsia="楷体_GB2312" w:hAnsi="楷体" w:hint="eastAsia"/>
          <w:sz w:val="24"/>
        </w:rPr>
        <w:t>从白糖</w:t>
      </w:r>
      <w:r w:rsidR="005706D3">
        <w:rPr>
          <w:rFonts w:ascii="楷体_GB2312" w:eastAsia="楷体_GB2312" w:hAnsi="楷体" w:hint="eastAsia"/>
          <w:sz w:val="24"/>
        </w:rPr>
        <w:t>期权PCR来</w:t>
      </w:r>
      <w:r w:rsidR="00D4751B" w:rsidRPr="001F4F24">
        <w:rPr>
          <w:rFonts w:ascii="楷体_GB2312" w:eastAsia="楷体_GB2312" w:hAnsi="楷体" w:hint="eastAsia"/>
          <w:sz w:val="24"/>
        </w:rPr>
        <w:t>看，当</w:t>
      </w:r>
      <w:r w:rsidR="00D4751B" w:rsidRPr="007E680D">
        <w:rPr>
          <w:rFonts w:ascii="楷体_GB2312" w:eastAsia="楷体_GB2312" w:hAnsi="楷体" w:hint="eastAsia"/>
          <w:sz w:val="24"/>
        </w:rPr>
        <w:t>前</w:t>
      </w:r>
      <w:r w:rsidR="005706D3" w:rsidRPr="007E680D">
        <w:rPr>
          <w:rFonts w:ascii="楷体_GB2312" w:eastAsia="楷体_GB2312" w:hAnsi="楷体" w:hint="eastAsia"/>
          <w:sz w:val="24"/>
        </w:rPr>
        <w:t>市场偏好看跌期权</w:t>
      </w:r>
      <w:r w:rsidR="00D4751B" w:rsidRPr="007E680D">
        <w:rPr>
          <w:rFonts w:ascii="楷体_GB2312" w:eastAsia="楷体_GB2312" w:hAnsi="楷体" w:hint="eastAsia"/>
          <w:sz w:val="24"/>
        </w:rPr>
        <w:t>。策略上，短期来看，白糖仍偏</w:t>
      </w:r>
      <w:r w:rsidR="005706D3" w:rsidRPr="007E680D">
        <w:rPr>
          <w:rFonts w:ascii="楷体_GB2312" w:eastAsia="楷体_GB2312" w:hAnsi="楷体" w:hint="eastAsia"/>
          <w:sz w:val="24"/>
        </w:rPr>
        <w:t>弱势</w:t>
      </w:r>
      <w:r w:rsidR="00D4751B" w:rsidRPr="007E680D">
        <w:rPr>
          <w:rFonts w:ascii="楷体_GB2312" w:eastAsia="楷体_GB2312" w:hAnsi="楷体" w:hint="eastAsia"/>
          <w:sz w:val="24"/>
        </w:rPr>
        <w:t>，建议投资者考虑</w:t>
      </w:r>
      <w:proofErr w:type="gramStart"/>
      <w:r w:rsidR="00AA5B7F" w:rsidRPr="007E680D">
        <w:rPr>
          <w:rFonts w:ascii="楷体_GB2312" w:eastAsia="楷体_GB2312" w:hAnsi="楷体" w:hint="eastAsia"/>
          <w:sz w:val="24"/>
        </w:rPr>
        <w:t>卖出虚值看涨</w:t>
      </w:r>
      <w:proofErr w:type="gramEnd"/>
      <w:r w:rsidR="00246A9D" w:rsidRPr="007E680D">
        <w:rPr>
          <w:rFonts w:ascii="楷体_GB2312" w:eastAsia="楷体_GB2312" w:hAnsi="楷体" w:hint="eastAsia"/>
          <w:sz w:val="24"/>
        </w:rPr>
        <w:t>期权</w:t>
      </w:r>
      <w:r w:rsidR="00D4751B" w:rsidRPr="007E680D">
        <w:rPr>
          <w:rFonts w:ascii="楷体_GB2312" w:eastAsia="楷体_GB2312" w:hAnsi="楷体" w:hint="eastAsia"/>
          <w:sz w:val="24"/>
        </w:rPr>
        <w:t>，</w:t>
      </w:r>
      <w:r w:rsidR="00AA5B7F" w:rsidRPr="007E680D">
        <w:rPr>
          <w:rFonts w:ascii="楷体_GB2312" w:eastAsia="楷体_GB2312" w:hAnsi="楷体" w:hint="eastAsia"/>
          <w:sz w:val="24"/>
        </w:rPr>
        <w:t>赚取时间价值，关注5200-5250支撑区间</w:t>
      </w:r>
      <w:r w:rsidR="007E680D" w:rsidRPr="007E680D">
        <w:rPr>
          <w:rFonts w:ascii="楷体_GB2312" w:eastAsia="楷体_GB2312" w:hAnsi="楷体" w:hint="eastAsia"/>
          <w:sz w:val="24"/>
        </w:rPr>
        <w:t>，在跌破支撑位后考虑买入看跌期权</w:t>
      </w:r>
      <w:r w:rsidR="00AA5B7F" w:rsidRPr="007E680D">
        <w:rPr>
          <w:rFonts w:ascii="楷体_GB2312" w:eastAsia="楷体_GB2312" w:hAnsi="楷体" w:hint="eastAsia"/>
          <w:sz w:val="24"/>
        </w:rPr>
        <w:t>。</w:t>
      </w:r>
    </w:p>
    <w:p w14:paraId="66027CCC" w14:textId="77777777" w:rsidR="005706D3" w:rsidRDefault="005706D3" w:rsidP="00375911">
      <w:pPr>
        <w:spacing w:line="400" w:lineRule="exact"/>
        <w:ind w:rightChars="-29" w:right="-61"/>
        <w:rPr>
          <w:rFonts w:ascii="楷体_GB2312" w:eastAsia="楷体_GB2312" w:hAnsi="楷体"/>
          <w:sz w:val="24"/>
        </w:rPr>
      </w:pPr>
    </w:p>
    <w:p w14:paraId="087A91A7" w14:textId="77777777" w:rsidR="00601123" w:rsidRPr="00DA4139" w:rsidRDefault="00601123" w:rsidP="00601123">
      <w:pPr>
        <w:ind w:left="-899" w:rightChars="-416" w:right="-874"/>
        <w:rPr>
          <w:rFonts w:ascii="楷体" w:eastAsia="楷体" w:hAnsi="楷体"/>
          <w:sz w:val="24"/>
        </w:rPr>
      </w:pPr>
      <w:r w:rsidRPr="00DA4139">
        <w:rPr>
          <w:rFonts w:ascii="楷体" w:eastAsia="楷体" w:hAnsi="楷体"/>
          <w:sz w:val="24"/>
        </w:rPr>
        <w:t>新湖研究所期权小组</w:t>
      </w:r>
    </w:p>
    <w:p w14:paraId="61326A97" w14:textId="6A1651A9" w:rsidR="00375911" w:rsidRPr="005706D3" w:rsidRDefault="00601123" w:rsidP="005706D3">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Pr>
          <w:rFonts w:ascii="楷体" w:eastAsia="楷体" w:hAnsi="楷体" w:hint="eastAsia"/>
          <w:sz w:val="24"/>
        </w:rPr>
        <w:t>6</w:t>
      </w:r>
      <w:r w:rsidRPr="002C0A4F">
        <w:rPr>
          <w:rFonts w:ascii="楷体" w:eastAsia="楷体" w:hAnsi="楷体" w:hint="eastAsia"/>
          <w:sz w:val="24"/>
        </w:rPr>
        <w:t>月</w:t>
      </w:r>
      <w:r w:rsidR="006C2C11">
        <w:rPr>
          <w:rFonts w:ascii="楷体" w:eastAsia="楷体" w:hAnsi="楷体" w:hint="eastAsia"/>
          <w:sz w:val="24"/>
        </w:rPr>
        <w:t>1</w:t>
      </w:r>
      <w:r w:rsidR="007E680D">
        <w:rPr>
          <w:rFonts w:ascii="楷体" w:eastAsia="楷体" w:hAnsi="楷体" w:hint="eastAsia"/>
          <w:sz w:val="24"/>
        </w:rPr>
        <w:t>8</w:t>
      </w:r>
      <w:r w:rsidRPr="002C0A4F">
        <w:rPr>
          <w:rFonts w:ascii="楷体" w:eastAsia="楷体" w:hAnsi="楷体" w:hint="eastAsia"/>
          <w:sz w:val="24"/>
        </w:rPr>
        <w:t>日</w:t>
      </w:r>
    </w:p>
    <w:p w14:paraId="6630022A" w14:textId="77777777" w:rsidR="00375911" w:rsidRDefault="00375911" w:rsidP="00375911">
      <w:pPr>
        <w:spacing w:line="400" w:lineRule="exact"/>
        <w:ind w:rightChars="-29" w:right="-61"/>
        <w:rPr>
          <w:rFonts w:ascii="楷体_GB2312" w:eastAsia="楷体_GB2312" w:hAnsi="楷体"/>
          <w:sz w:val="24"/>
        </w:rPr>
      </w:pPr>
    </w:p>
    <w:p w14:paraId="5ACFE0E5" w14:textId="77777777"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t>免责声明</w:t>
      </w:r>
      <w:r w:rsidRPr="002C0A4F">
        <w:rPr>
          <w:rFonts w:ascii="楷体" w:eastAsia="楷体" w:hAnsi="楷体" w:hint="eastAsia"/>
          <w:b/>
          <w:szCs w:val="21"/>
        </w:rPr>
        <w:t>：</w:t>
      </w:r>
    </w:p>
    <w:p w14:paraId="73F390A6" w14:textId="77777777" w:rsidR="00D41F34" w:rsidRPr="005706D3" w:rsidRDefault="00375911" w:rsidP="005706D3">
      <w:pPr>
        <w:spacing w:line="400" w:lineRule="exact"/>
        <w:ind w:rightChars="-28" w:right="-59" w:firstLine="482"/>
        <w:rPr>
          <w:rFonts w:ascii="楷体" w:eastAsia="楷体" w:hAnsi="楷体"/>
          <w:szCs w:val="21"/>
        </w:rPr>
      </w:pPr>
      <w:r w:rsidRPr="002C0A4F">
        <w:rPr>
          <w:rFonts w:ascii="楷体" w:eastAsia="楷体" w:hAnsi="楷体"/>
          <w:szCs w:val="21"/>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sectPr w:rsidR="00D41F34" w:rsidRPr="005706D3">
      <w:headerReference w:type="even" r:id="rId20"/>
      <w:headerReference w:type="default" r:id="rId21"/>
      <w:footerReference w:type="even" r:id="rId22"/>
      <w:footerReference w:type="default" r:id="rId23"/>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61E6" w14:textId="77777777" w:rsidR="0096018B" w:rsidRDefault="0096018B">
      <w:r>
        <w:separator/>
      </w:r>
    </w:p>
  </w:endnote>
  <w:endnote w:type="continuationSeparator" w:id="0">
    <w:p w14:paraId="342CF3F3" w14:textId="77777777" w:rsidR="0096018B" w:rsidRDefault="0096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C8DD" w14:textId="77777777" w:rsidR="00391BE6" w:rsidRDefault="00391BE6">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14:paraId="68228812" w14:textId="77777777" w:rsidR="00391BE6" w:rsidRDefault="00391BE6">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618" w14:textId="77777777" w:rsidR="00391BE6" w:rsidRDefault="00391BE6">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5E22DD">
      <w:rPr>
        <w:rStyle w:val="a4"/>
        <w:rFonts w:ascii="黑体" w:eastAsia="黑体"/>
        <w:noProof/>
        <w:sz w:val="22"/>
        <w:szCs w:val="22"/>
      </w:rPr>
      <w:t>12</w:t>
    </w:r>
    <w:r>
      <w:rPr>
        <w:rFonts w:ascii="黑体" w:eastAsia="黑体" w:hint="eastAsia"/>
        <w:sz w:val="22"/>
        <w:szCs w:val="22"/>
      </w:rPr>
      <w:fldChar w:fldCharType="end"/>
    </w:r>
  </w:p>
  <w:p w14:paraId="4715436F" w14:textId="77777777" w:rsidR="00391BE6" w:rsidRDefault="00391BE6">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73328" w14:textId="77777777" w:rsidR="0096018B" w:rsidRDefault="0096018B">
      <w:r>
        <w:separator/>
      </w:r>
    </w:p>
  </w:footnote>
  <w:footnote w:type="continuationSeparator" w:id="0">
    <w:p w14:paraId="76D181B0" w14:textId="77777777" w:rsidR="0096018B" w:rsidRDefault="0096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8B4" w14:textId="77777777" w:rsidR="00391BE6" w:rsidRDefault="00391BE6" w:rsidP="00F740AF">
    <w:pPr>
      <w:pStyle w:val="a5"/>
      <w:pBdr>
        <w:bottom w:val="none" w:sz="0" w:space="0" w:color="auto"/>
      </w:pBdr>
      <w:ind w:leftChars="-366" w:left="1" w:hangingChars="428" w:hanging="770"/>
    </w:pPr>
    <w:r>
      <w:rPr>
        <w:noProof/>
      </w:rPr>
      <w:drawing>
        <wp:inline distT="0" distB="0" distL="0" distR="0" wp14:anchorId="2458D3DB" wp14:editId="7EC43865">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FA0B" w14:textId="77777777" w:rsidR="00391BE6" w:rsidRDefault="00391BE6" w:rsidP="00F740AF">
    <w:pPr>
      <w:pStyle w:val="a5"/>
      <w:pBdr>
        <w:bottom w:val="none" w:sz="0" w:space="0" w:color="auto"/>
      </w:pBdr>
      <w:ind w:leftChars="-258" w:hangingChars="301" w:hanging="542"/>
    </w:pPr>
    <w:r>
      <w:rPr>
        <w:noProof/>
      </w:rPr>
      <w:drawing>
        <wp:inline distT="0" distB="0" distL="0" distR="0" wp14:anchorId="48B4719A" wp14:editId="4D7704F9">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1159C"/>
    <w:rsid w:val="0001161C"/>
    <w:rsid w:val="00023DA6"/>
    <w:rsid w:val="00037135"/>
    <w:rsid w:val="000471AE"/>
    <w:rsid w:val="00051344"/>
    <w:rsid w:val="0005146B"/>
    <w:rsid w:val="000515F3"/>
    <w:rsid w:val="000522B8"/>
    <w:rsid w:val="00056557"/>
    <w:rsid w:val="00065667"/>
    <w:rsid w:val="00073AB4"/>
    <w:rsid w:val="0007721F"/>
    <w:rsid w:val="0008355D"/>
    <w:rsid w:val="00085B15"/>
    <w:rsid w:val="000921F2"/>
    <w:rsid w:val="000A63E8"/>
    <w:rsid w:val="000B5325"/>
    <w:rsid w:val="000D59A6"/>
    <w:rsid w:val="000E35E1"/>
    <w:rsid w:val="000E3DFC"/>
    <w:rsid w:val="0011155F"/>
    <w:rsid w:val="001532EF"/>
    <w:rsid w:val="001553DD"/>
    <w:rsid w:val="001677C3"/>
    <w:rsid w:val="0017476C"/>
    <w:rsid w:val="00181E7B"/>
    <w:rsid w:val="0018365A"/>
    <w:rsid w:val="00190454"/>
    <w:rsid w:val="00193D3C"/>
    <w:rsid w:val="00195F8A"/>
    <w:rsid w:val="001A00B5"/>
    <w:rsid w:val="001B1802"/>
    <w:rsid w:val="001D2BB2"/>
    <w:rsid w:val="001D4D64"/>
    <w:rsid w:val="001E3539"/>
    <w:rsid w:val="001F5FF4"/>
    <w:rsid w:val="001F7367"/>
    <w:rsid w:val="0021166F"/>
    <w:rsid w:val="00216F42"/>
    <w:rsid w:val="0022066A"/>
    <w:rsid w:val="00223D91"/>
    <w:rsid w:val="002259EC"/>
    <w:rsid w:val="00235E83"/>
    <w:rsid w:val="00236A05"/>
    <w:rsid w:val="0024003C"/>
    <w:rsid w:val="00246A9D"/>
    <w:rsid w:val="0025208B"/>
    <w:rsid w:val="0025255C"/>
    <w:rsid w:val="002669FD"/>
    <w:rsid w:val="00277EAA"/>
    <w:rsid w:val="00283030"/>
    <w:rsid w:val="0028528F"/>
    <w:rsid w:val="002976DE"/>
    <w:rsid w:val="002A21C5"/>
    <w:rsid w:val="002A3578"/>
    <w:rsid w:val="002B0D86"/>
    <w:rsid w:val="002B1823"/>
    <w:rsid w:val="002C3FD9"/>
    <w:rsid w:val="002E045A"/>
    <w:rsid w:val="002F492D"/>
    <w:rsid w:val="002F7684"/>
    <w:rsid w:val="00306D05"/>
    <w:rsid w:val="00307869"/>
    <w:rsid w:val="003122CC"/>
    <w:rsid w:val="003173A2"/>
    <w:rsid w:val="0034571C"/>
    <w:rsid w:val="003506B1"/>
    <w:rsid w:val="003511B2"/>
    <w:rsid w:val="00356C5B"/>
    <w:rsid w:val="00373F4D"/>
    <w:rsid w:val="00375911"/>
    <w:rsid w:val="00382F94"/>
    <w:rsid w:val="00384F44"/>
    <w:rsid w:val="00385FDE"/>
    <w:rsid w:val="00391BE6"/>
    <w:rsid w:val="003A449F"/>
    <w:rsid w:val="003A696F"/>
    <w:rsid w:val="003D7226"/>
    <w:rsid w:val="003F7202"/>
    <w:rsid w:val="00401196"/>
    <w:rsid w:val="00404265"/>
    <w:rsid w:val="00414E84"/>
    <w:rsid w:val="00436008"/>
    <w:rsid w:val="0043616C"/>
    <w:rsid w:val="004401AB"/>
    <w:rsid w:val="00441619"/>
    <w:rsid w:val="00452807"/>
    <w:rsid w:val="00452E06"/>
    <w:rsid w:val="00457DBC"/>
    <w:rsid w:val="004665D1"/>
    <w:rsid w:val="004E316F"/>
    <w:rsid w:val="004E5930"/>
    <w:rsid w:val="00501645"/>
    <w:rsid w:val="005052A5"/>
    <w:rsid w:val="005160ED"/>
    <w:rsid w:val="00522BBB"/>
    <w:rsid w:val="00534EEC"/>
    <w:rsid w:val="00542A69"/>
    <w:rsid w:val="00543B2A"/>
    <w:rsid w:val="00545E97"/>
    <w:rsid w:val="00553797"/>
    <w:rsid w:val="00566945"/>
    <w:rsid w:val="005706D3"/>
    <w:rsid w:val="005748FC"/>
    <w:rsid w:val="00581C77"/>
    <w:rsid w:val="0059340F"/>
    <w:rsid w:val="005A4079"/>
    <w:rsid w:val="005B67FD"/>
    <w:rsid w:val="005C3090"/>
    <w:rsid w:val="005D5F99"/>
    <w:rsid w:val="005E22DD"/>
    <w:rsid w:val="005E68A5"/>
    <w:rsid w:val="006000FB"/>
    <w:rsid w:val="00601123"/>
    <w:rsid w:val="0062342D"/>
    <w:rsid w:val="00624428"/>
    <w:rsid w:val="006337CB"/>
    <w:rsid w:val="00633F33"/>
    <w:rsid w:val="00653156"/>
    <w:rsid w:val="00665800"/>
    <w:rsid w:val="00670740"/>
    <w:rsid w:val="00674854"/>
    <w:rsid w:val="00675ACE"/>
    <w:rsid w:val="0068358C"/>
    <w:rsid w:val="0068795F"/>
    <w:rsid w:val="006A6EA5"/>
    <w:rsid w:val="006C2C11"/>
    <w:rsid w:val="006C4BA4"/>
    <w:rsid w:val="006D7BC9"/>
    <w:rsid w:val="006E707A"/>
    <w:rsid w:val="006F28E4"/>
    <w:rsid w:val="006F3191"/>
    <w:rsid w:val="006F4FCD"/>
    <w:rsid w:val="00700604"/>
    <w:rsid w:val="00707866"/>
    <w:rsid w:val="007119F7"/>
    <w:rsid w:val="0073066D"/>
    <w:rsid w:val="00761599"/>
    <w:rsid w:val="007754CE"/>
    <w:rsid w:val="00793D35"/>
    <w:rsid w:val="007A2DBA"/>
    <w:rsid w:val="007A7A87"/>
    <w:rsid w:val="007C639A"/>
    <w:rsid w:val="007C6D0F"/>
    <w:rsid w:val="007E1029"/>
    <w:rsid w:val="007E140F"/>
    <w:rsid w:val="007E680D"/>
    <w:rsid w:val="007E6924"/>
    <w:rsid w:val="00801645"/>
    <w:rsid w:val="00810775"/>
    <w:rsid w:val="00826444"/>
    <w:rsid w:val="008378CD"/>
    <w:rsid w:val="00840626"/>
    <w:rsid w:val="008506C0"/>
    <w:rsid w:val="00860AB4"/>
    <w:rsid w:val="00863103"/>
    <w:rsid w:val="008729B2"/>
    <w:rsid w:val="00892DA8"/>
    <w:rsid w:val="00897188"/>
    <w:rsid w:val="008B0AB9"/>
    <w:rsid w:val="008B4F5F"/>
    <w:rsid w:val="008B6601"/>
    <w:rsid w:val="008C4024"/>
    <w:rsid w:val="008D6DB3"/>
    <w:rsid w:val="008D76A6"/>
    <w:rsid w:val="008D7F2B"/>
    <w:rsid w:val="008E1D71"/>
    <w:rsid w:val="008E4DF0"/>
    <w:rsid w:val="009023D0"/>
    <w:rsid w:val="0090631B"/>
    <w:rsid w:val="009152BF"/>
    <w:rsid w:val="00935E85"/>
    <w:rsid w:val="0094055F"/>
    <w:rsid w:val="009418FD"/>
    <w:rsid w:val="00944FCD"/>
    <w:rsid w:val="00945209"/>
    <w:rsid w:val="00947131"/>
    <w:rsid w:val="0096018B"/>
    <w:rsid w:val="00962D63"/>
    <w:rsid w:val="0096618F"/>
    <w:rsid w:val="009679A4"/>
    <w:rsid w:val="0097788F"/>
    <w:rsid w:val="00995136"/>
    <w:rsid w:val="00996712"/>
    <w:rsid w:val="009B7090"/>
    <w:rsid w:val="009C1A83"/>
    <w:rsid w:val="009C434B"/>
    <w:rsid w:val="009C74A9"/>
    <w:rsid w:val="009D3B65"/>
    <w:rsid w:val="009E45AF"/>
    <w:rsid w:val="009E5D8B"/>
    <w:rsid w:val="009F2EBF"/>
    <w:rsid w:val="009F308F"/>
    <w:rsid w:val="009F3423"/>
    <w:rsid w:val="009F4A3F"/>
    <w:rsid w:val="009F7BB6"/>
    <w:rsid w:val="00A3620B"/>
    <w:rsid w:val="00A55504"/>
    <w:rsid w:val="00A81C89"/>
    <w:rsid w:val="00A9605A"/>
    <w:rsid w:val="00AA5B7F"/>
    <w:rsid w:val="00AE7700"/>
    <w:rsid w:val="00AF5B00"/>
    <w:rsid w:val="00B0360E"/>
    <w:rsid w:val="00B32C08"/>
    <w:rsid w:val="00B372EF"/>
    <w:rsid w:val="00B44D50"/>
    <w:rsid w:val="00B637F5"/>
    <w:rsid w:val="00B721C5"/>
    <w:rsid w:val="00B83239"/>
    <w:rsid w:val="00B864C7"/>
    <w:rsid w:val="00BB080D"/>
    <w:rsid w:val="00BC32AB"/>
    <w:rsid w:val="00BC58E0"/>
    <w:rsid w:val="00BD2E6A"/>
    <w:rsid w:val="00BE20C1"/>
    <w:rsid w:val="00BF78E7"/>
    <w:rsid w:val="00C002DD"/>
    <w:rsid w:val="00C0453A"/>
    <w:rsid w:val="00C079AC"/>
    <w:rsid w:val="00C15773"/>
    <w:rsid w:val="00C17A53"/>
    <w:rsid w:val="00C21E82"/>
    <w:rsid w:val="00C22D23"/>
    <w:rsid w:val="00C23EB0"/>
    <w:rsid w:val="00C259C0"/>
    <w:rsid w:val="00C33023"/>
    <w:rsid w:val="00C35556"/>
    <w:rsid w:val="00C41567"/>
    <w:rsid w:val="00C6249B"/>
    <w:rsid w:val="00C64D82"/>
    <w:rsid w:val="00C80B1D"/>
    <w:rsid w:val="00C9380E"/>
    <w:rsid w:val="00C9550B"/>
    <w:rsid w:val="00C96E84"/>
    <w:rsid w:val="00CA1A54"/>
    <w:rsid w:val="00CC7D58"/>
    <w:rsid w:val="00CD3A17"/>
    <w:rsid w:val="00CD5ED1"/>
    <w:rsid w:val="00D164C7"/>
    <w:rsid w:val="00D2235E"/>
    <w:rsid w:val="00D24FC0"/>
    <w:rsid w:val="00D404BB"/>
    <w:rsid w:val="00D41CEE"/>
    <w:rsid w:val="00D41F34"/>
    <w:rsid w:val="00D447D9"/>
    <w:rsid w:val="00D4751B"/>
    <w:rsid w:val="00D5148E"/>
    <w:rsid w:val="00D63855"/>
    <w:rsid w:val="00D76592"/>
    <w:rsid w:val="00D92F7C"/>
    <w:rsid w:val="00D94CF9"/>
    <w:rsid w:val="00DA2292"/>
    <w:rsid w:val="00DA2A55"/>
    <w:rsid w:val="00DA4139"/>
    <w:rsid w:val="00DA6F9C"/>
    <w:rsid w:val="00DA71E3"/>
    <w:rsid w:val="00DB5D84"/>
    <w:rsid w:val="00DD0143"/>
    <w:rsid w:val="00DD6136"/>
    <w:rsid w:val="00DD78FE"/>
    <w:rsid w:val="00DE359D"/>
    <w:rsid w:val="00DE3FB0"/>
    <w:rsid w:val="00DE6BEC"/>
    <w:rsid w:val="00DF4E1D"/>
    <w:rsid w:val="00DF63BA"/>
    <w:rsid w:val="00E00AF5"/>
    <w:rsid w:val="00E02113"/>
    <w:rsid w:val="00E0480F"/>
    <w:rsid w:val="00E15355"/>
    <w:rsid w:val="00E17101"/>
    <w:rsid w:val="00E21466"/>
    <w:rsid w:val="00E21BA1"/>
    <w:rsid w:val="00E27FB8"/>
    <w:rsid w:val="00E37077"/>
    <w:rsid w:val="00E473E2"/>
    <w:rsid w:val="00E47D85"/>
    <w:rsid w:val="00E54619"/>
    <w:rsid w:val="00E72374"/>
    <w:rsid w:val="00E72671"/>
    <w:rsid w:val="00E810DC"/>
    <w:rsid w:val="00E9328E"/>
    <w:rsid w:val="00E96170"/>
    <w:rsid w:val="00EA39F7"/>
    <w:rsid w:val="00EB01B6"/>
    <w:rsid w:val="00EB57E0"/>
    <w:rsid w:val="00EC3370"/>
    <w:rsid w:val="00ED3609"/>
    <w:rsid w:val="00EE5F05"/>
    <w:rsid w:val="00EE7FE0"/>
    <w:rsid w:val="00F00675"/>
    <w:rsid w:val="00F00E2F"/>
    <w:rsid w:val="00F0215D"/>
    <w:rsid w:val="00F169CD"/>
    <w:rsid w:val="00F27163"/>
    <w:rsid w:val="00F337E4"/>
    <w:rsid w:val="00F367B0"/>
    <w:rsid w:val="00F47F53"/>
    <w:rsid w:val="00F52460"/>
    <w:rsid w:val="00F54461"/>
    <w:rsid w:val="00F636FC"/>
    <w:rsid w:val="00F740AF"/>
    <w:rsid w:val="00F744C4"/>
    <w:rsid w:val="00F74C2B"/>
    <w:rsid w:val="00F96BBE"/>
    <w:rsid w:val="00FA0E55"/>
    <w:rsid w:val="00FE440A"/>
    <w:rsid w:val="00FE6F95"/>
    <w:rsid w:val="00FF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085;&#25104;&#20132;&#32479;&#35745;201806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24179;&#20540;&#26399;&#26435;&#38544;&#21547;&#27874;&#21160;&#2957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26085;&#25104;&#20132;&#32479;&#35745;201806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PCR&#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万得!$A$2:$A$297</c:f>
              <c:numCache>
                <c:formatCode>yyyy\-mm\-dd</c:formatCode>
                <c:ptCount val="296"/>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numCache>
            </c:numRef>
          </c:cat>
          <c:val>
            <c:numRef>
              <c:f>万得!$H$2:$H$297</c:f>
              <c:numCache>
                <c:formatCode>#,##0</c:formatCode>
                <c:ptCount val="296"/>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pt idx="286">
                  <c:v>528426</c:v>
                </c:pt>
                <c:pt idx="287">
                  <c:v>554330</c:v>
                </c:pt>
                <c:pt idx="288">
                  <c:v>561182</c:v>
                </c:pt>
                <c:pt idx="289">
                  <c:v>499178</c:v>
                </c:pt>
                <c:pt idx="290">
                  <c:v>513014</c:v>
                </c:pt>
                <c:pt idx="291">
                  <c:v>519256</c:v>
                </c:pt>
                <c:pt idx="292">
                  <c:v>525224</c:v>
                </c:pt>
                <c:pt idx="293">
                  <c:v>546130</c:v>
                </c:pt>
                <c:pt idx="294">
                  <c:v>565092</c:v>
                </c:pt>
                <c:pt idx="295">
                  <c:v>581316</c:v>
                </c:pt>
              </c:numCache>
            </c:numRef>
          </c:val>
        </c:ser>
        <c:dLbls>
          <c:showLegendKey val="0"/>
          <c:showVal val="0"/>
          <c:showCatName val="0"/>
          <c:showSerName val="0"/>
          <c:showPercent val="0"/>
          <c:showBubbleSize val="0"/>
        </c:dLbls>
        <c:gapWidth val="150"/>
        <c:axId val="378577664"/>
        <c:axId val="378579200"/>
      </c:barChart>
      <c:lineChart>
        <c:grouping val="standard"/>
        <c:varyColors val="0"/>
        <c:ser>
          <c:idx val="0"/>
          <c:order val="0"/>
          <c:tx>
            <c:strRef>
              <c:f>万得!$C$1</c:f>
              <c:strCache>
                <c:ptCount val="1"/>
                <c:pt idx="0">
                  <c:v>日成交量(张)</c:v>
                </c:pt>
              </c:strCache>
            </c:strRef>
          </c:tx>
          <c:marker>
            <c:symbol val="none"/>
          </c:marker>
          <c:cat>
            <c:numRef>
              <c:f>万得!$A$2:$A$297</c:f>
              <c:numCache>
                <c:formatCode>yyyy\-mm\-dd</c:formatCode>
                <c:ptCount val="296"/>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numCache>
            </c:numRef>
          </c:cat>
          <c:val>
            <c:numRef>
              <c:f>万得!$C$2:$C$297</c:f>
              <c:numCache>
                <c:formatCode>#,##0</c:formatCode>
                <c:ptCount val="296"/>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pt idx="286">
                  <c:v>78002</c:v>
                </c:pt>
                <c:pt idx="287">
                  <c:v>113562</c:v>
                </c:pt>
                <c:pt idx="288">
                  <c:v>52810</c:v>
                </c:pt>
                <c:pt idx="289">
                  <c:v>81848</c:v>
                </c:pt>
                <c:pt idx="290">
                  <c:v>202164</c:v>
                </c:pt>
                <c:pt idx="291">
                  <c:v>89916</c:v>
                </c:pt>
                <c:pt idx="292">
                  <c:v>81838</c:v>
                </c:pt>
                <c:pt idx="293">
                  <c:v>125958</c:v>
                </c:pt>
                <c:pt idx="294">
                  <c:v>108544</c:v>
                </c:pt>
                <c:pt idx="295">
                  <c:v>156852</c:v>
                </c:pt>
              </c:numCache>
            </c:numRef>
          </c:val>
          <c:smooth val="0"/>
        </c:ser>
        <c:dLbls>
          <c:showLegendKey val="0"/>
          <c:showVal val="0"/>
          <c:showCatName val="0"/>
          <c:showSerName val="0"/>
          <c:showPercent val="0"/>
          <c:showBubbleSize val="0"/>
        </c:dLbls>
        <c:marker val="1"/>
        <c:smooth val="0"/>
        <c:axId val="378648064"/>
        <c:axId val="378646528"/>
      </c:lineChart>
      <c:catAx>
        <c:axId val="378577664"/>
        <c:scaling>
          <c:orientation val="minMax"/>
        </c:scaling>
        <c:delete val="0"/>
        <c:axPos val="b"/>
        <c:numFmt formatCode="yyyy\-mm\-dd" sourceLinked="1"/>
        <c:majorTickMark val="out"/>
        <c:minorTickMark val="none"/>
        <c:tickLblPos val="nextTo"/>
        <c:crossAx val="378579200"/>
        <c:crosses val="autoZero"/>
        <c:auto val="0"/>
        <c:lblAlgn val="ctr"/>
        <c:lblOffset val="100"/>
        <c:tickLblSkip val="7"/>
        <c:noMultiLvlLbl val="0"/>
      </c:catAx>
      <c:valAx>
        <c:axId val="378579200"/>
        <c:scaling>
          <c:orientation val="minMax"/>
        </c:scaling>
        <c:delete val="0"/>
        <c:axPos val="l"/>
        <c:majorGridlines/>
        <c:numFmt formatCode="#,##0" sourceLinked="1"/>
        <c:majorTickMark val="out"/>
        <c:minorTickMark val="none"/>
        <c:tickLblPos val="nextTo"/>
        <c:crossAx val="378577664"/>
        <c:crosses val="autoZero"/>
        <c:crossBetween val="between"/>
      </c:valAx>
      <c:valAx>
        <c:axId val="378646528"/>
        <c:scaling>
          <c:orientation val="minMax"/>
        </c:scaling>
        <c:delete val="0"/>
        <c:axPos val="r"/>
        <c:numFmt formatCode="#,##0" sourceLinked="1"/>
        <c:majorTickMark val="out"/>
        <c:minorTickMark val="none"/>
        <c:tickLblPos val="nextTo"/>
        <c:crossAx val="378648064"/>
        <c:crosses val="max"/>
        <c:crossBetween val="between"/>
      </c:valAx>
      <c:dateAx>
        <c:axId val="378648064"/>
        <c:scaling>
          <c:orientation val="minMax"/>
        </c:scaling>
        <c:delete val="1"/>
        <c:axPos val="b"/>
        <c:numFmt formatCode="yyyy\-mm\-dd" sourceLinked="1"/>
        <c:majorTickMark val="out"/>
        <c:minorTickMark val="none"/>
        <c:tickLblPos val="nextTo"/>
        <c:crossAx val="378646528"/>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1809</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平值期权隐波!$A$4:$A$134</c:f>
              <c:numCache>
                <c:formatCode>yyyy\-mm\-dd</c:formatCode>
                <c:ptCount val="131"/>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numCache>
            </c:numRef>
          </c:cat>
          <c:val>
            <c:numRef>
              <c:f>平值期权隐波!$AE$4:$AE$134</c:f>
              <c:numCache>
                <c:formatCode>General</c:formatCode>
                <c:ptCount val="131"/>
                <c:pt idx="0">
                  <c:v>9.4194803938455904E-2</c:v>
                </c:pt>
                <c:pt idx="1">
                  <c:v>9.2611827739961405E-2</c:v>
                </c:pt>
                <c:pt idx="2">
                  <c:v>9.1683338707201203E-2</c:v>
                </c:pt>
                <c:pt idx="3">
                  <c:v>9.8965205053538105E-2</c:v>
                </c:pt>
                <c:pt idx="4">
                  <c:v>9.9312244779560702E-2</c:v>
                </c:pt>
                <c:pt idx="5">
                  <c:v>9.6673740016147397E-2</c:v>
                </c:pt>
                <c:pt idx="6">
                  <c:v>0.10106969823828001</c:v>
                </c:pt>
                <c:pt idx="7">
                  <c:v>0.101357297380902</c:v>
                </c:pt>
                <c:pt idx="8">
                  <c:v>0.102063819271438</c:v>
                </c:pt>
                <c:pt idx="9">
                  <c:v>0.100864070178457</c:v>
                </c:pt>
                <c:pt idx="10">
                  <c:v>0.10693709774620801</c:v>
                </c:pt>
                <c:pt idx="11">
                  <c:v>0.10053921077542</c:v>
                </c:pt>
                <c:pt idx="12">
                  <c:v>0.105888356643245</c:v>
                </c:pt>
                <c:pt idx="13">
                  <c:v>0.10737044478209699</c:v>
                </c:pt>
                <c:pt idx="14">
                  <c:v>0.100402701578997</c:v>
                </c:pt>
                <c:pt idx="15">
                  <c:v>0.102949355814438</c:v>
                </c:pt>
                <c:pt idx="16">
                  <c:v>9.5955349380392602E-2</c:v>
                </c:pt>
                <c:pt idx="17">
                  <c:v>0.105455762114115</c:v>
                </c:pt>
                <c:pt idx="18">
                  <c:v>0.10676715042766199</c:v>
                </c:pt>
                <c:pt idx="19">
                  <c:v>0.103519144991692</c:v>
                </c:pt>
                <c:pt idx="20">
                  <c:v>9.9431744343005099E-2</c:v>
                </c:pt>
                <c:pt idx="21">
                  <c:v>9.6419675852954301E-2</c:v>
                </c:pt>
                <c:pt idx="22">
                  <c:v>9.4665232421271506E-2</c:v>
                </c:pt>
                <c:pt idx="23">
                  <c:v>9.1560851468406604E-2</c:v>
                </c:pt>
                <c:pt idx="24">
                  <c:v>9.1782222565673297E-2</c:v>
                </c:pt>
                <c:pt idx="25">
                  <c:v>9.2829071225896495E-2</c:v>
                </c:pt>
                <c:pt idx="26">
                  <c:v>9.3196063556876096E-2</c:v>
                </c:pt>
                <c:pt idx="27">
                  <c:v>9.5672458992935694E-2</c:v>
                </c:pt>
                <c:pt idx="28">
                  <c:v>9.5826909142583599E-2</c:v>
                </c:pt>
                <c:pt idx="29">
                  <c:v>9.5032723939903002E-2</c:v>
                </c:pt>
                <c:pt idx="30">
                  <c:v>9.2759587284959796E-2</c:v>
                </c:pt>
                <c:pt idx="31">
                  <c:v>9.5647648621574002E-2</c:v>
                </c:pt>
                <c:pt idx="32">
                  <c:v>9.6934941817708301E-2</c:v>
                </c:pt>
                <c:pt idx="33">
                  <c:v>9.6172019173055803E-2</c:v>
                </c:pt>
                <c:pt idx="34">
                  <c:v>9.6943077831379995E-2</c:v>
                </c:pt>
                <c:pt idx="35">
                  <c:v>9.5348419151715894E-2</c:v>
                </c:pt>
                <c:pt idx="36">
                  <c:v>9.5674411040172005E-2</c:v>
                </c:pt>
                <c:pt idx="37">
                  <c:v>9.7501557055562696E-2</c:v>
                </c:pt>
                <c:pt idx="38">
                  <c:v>9.66321658803522E-2</c:v>
                </c:pt>
                <c:pt idx="39">
                  <c:v>9.5527903189584595E-2</c:v>
                </c:pt>
                <c:pt idx="40">
                  <c:v>9.5966338959299E-2</c:v>
                </c:pt>
                <c:pt idx="41">
                  <c:v>0.10034890852157</c:v>
                </c:pt>
                <c:pt idx="42">
                  <c:v>0.10100244201537199</c:v>
                </c:pt>
                <c:pt idx="43">
                  <c:v>9.5304267121478894E-2</c:v>
                </c:pt>
                <c:pt idx="44">
                  <c:v>9.7672070616818901E-2</c:v>
                </c:pt>
                <c:pt idx="45">
                  <c:v>9.7712050332352501E-2</c:v>
                </c:pt>
                <c:pt idx="46">
                  <c:v>9.8606840473320398E-2</c:v>
                </c:pt>
                <c:pt idx="47">
                  <c:v>0.101715177674592</c:v>
                </c:pt>
                <c:pt idx="48">
                  <c:v>9.6574476179014906E-2</c:v>
                </c:pt>
                <c:pt idx="49">
                  <c:v>9.8271736547574401E-2</c:v>
                </c:pt>
                <c:pt idx="50">
                  <c:v>9.9621376046277604E-2</c:v>
                </c:pt>
                <c:pt idx="51">
                  <c:v>0.110303961997293</c:v>
                </c:pt>
                <c:pt idx="52">
                  <c:v>0.106176402819585</c:v>
                </c:pt>
                <c:pt idx="53">
                  <c:v>0.108954858939052</c:v>
                </c:pt>
                <c:pt idx="54">
                  <c:v>0.102374984541573</c:v>
                </c:pt>
                <c:pt idx="55">
                  <c:v>0.104348206274956</c:v>
                </c:pt>
                <c:pt idx="56">
                  <c:v>0.107677176967859</c:v>
                </c:pt>
                <c:pt idx="57">
                  <c:v>0.10080968107607199</c:v>
                </c:pt>
                <c:pt idx="58">
                  <c:v>0.103830138898902</c:v>
                </c:pt>
                <c:pt idx="59">
                  <c:v>0.107870086918399</c:v>
                </c:pt>
                <c:pt idx="60">
                  <c:v>0.108746064390391</c:v>
                </c:pt>
                <c:pt idx="61">
                  <c:v>0.116701267824247</c:v>
                </c:pt>
                <c:pt idx="62">
                  <c:v>0.117103091532439</c:v>
                </c:pt>
                <c:pt idx="63">
                  <c:v>0.11447158284671601</c:v>
                </c:pt>
                <c:pt idx="64">
                  <c:v>0.118205789605193</c:v>
                </c:pt>
                <c:pt idx="65">
                  <c:v>0.11372369543612</c:v>
                </c:pt>
                <c:pt idx="66">
                  <c:v>0.10804235881228</c:v>
                </c:pt>
                <c:pt idx="67">
                  <c:v>0.10735182582773301</c:v>
                </c:pt>
                <c:pt idx="68">
                  <c:v>0.10060927586019</c:v>
                </c:pt>
                <c:pt idx="69">
                  <c:v>0.10309371045261601</c:v>
                </c:pt>
                <c:pt idx="70">
                  <c:v>9.9622597938440693E-2</c:v>
                </c:pt>
                <c:pt idx="71">
                  <c:v>0.100076828899533</c:v>
                </c:pt>
                <c:pt idx="72">
                  <c:v>0.102485699892454</c:v>
                </c:pt>
                <c:pt idx="73">
                  <c:v>9.7839618854410906E-2</c:v>
                </c:pt>
                <c:pt idx="74">
                  <c:v>9.3933691543638703E-2</c:v>
                </c:pt>
                <c:pt idx="75">
                  <c:v>9.3432015403918905E-2</c:v>
                </c:pt>
                <c:pt idx="76">
                  <c:v>9.4008122657723694E-2</c:v>
                </c:pt>
                <c:pt idx="77">
                  <c:v>9.2472114801891103E-2</c:v>
                </c:pt>
                <c:pt idx="78">
                  <c:v>9.4994532359242503E-2</c:v>
                </c:pt>
                <c:pt idx="79">
                  <c:v>9.5071496664397404E-2</c:v>
                </c:pt>
                <c:pt idx="80">
                  <c:v>9.6744743871726102E-2</c:v>
                </c:pt>
                <c:pt idx="81">
                  <c:v>9.6270277184322406E-2</c:v>
                </c:pt>
                <c:pt idx="82">
                  <c:v>9.6215053618997307E-2</c:v>
                </c:pt>
                <c:pt idx="83">
                  <c:v>0.10269395800065299</c:v>
                </c:pt>
                <c:pt idx="84">
                  <c:v>0.101775959359147</c:v>
                </c:pt>
                <c:pt idx="85">
                  <c:v>0.105336344506852</c:v>
                </c:pt>
                <c:pt idx="86">
                  <c:v>0.102265073851384</c:v>
                </c:pt>
                <c:pt idx="87">
                  <c:v>0.10160240596860599</c:v>
                </c:pt>
                <c:pt idx="88">
                  <c:v>0.11013520676866199</c:v>
                </c:pt>
                <c:pt idx="89">
                  <c:v>0.11790489120945299</c:v>
                </c:pt>
                <c:pt idx="90">
                  <c:v>0.118831592107341</c:v>
                </c:pt>
                <c:pt idx="91">
                  <c:v>0.120227514497004</c:v>
                </c:pt>
                <c:pt idx="92">
                  <c:v>0.119282351106554</c:v>
                </c:pt>
                <c:pt idx="93">
                  <c:v>0.11740770030804</c:v>
                </c:pt>
                <c:pt idx="94">
                  <c:v>0.11631826423559299</c:v>
                </c:pt>
                <c:pt idx="95">
                  <c:v>0.11508477899801001</c:v>
                </c:pt>
                <c:pt idx="96">
                  <c:v>0.112737360240221</c:v>
                </c:pt>
                <c:pt idx="97">
                  <c:v>0.11732073734872001</c:v>
                </c:pt>
                <c:pt idx="98">
                  <c:v>0.124270174521059</c:v>
                </c:pt>
                <c:pt idx="99">
                  <c:v>0.11887337485887101</c:v>
                </c:pt>
                <c:pt idx="100">
                  <c:v>0.115044084028527</c:v>
                </c:pt>
                <c:pt idx="101">
                  <c:v>0.118016500627771</c:v>
                </c:pt>
                <c:pt idx="102">
                  <c:v>0.12112085177838799</c:v>
                </c:pt>
                <c:pt idx="103">
                  <c:v>0.121487091602609</c:v>
                </c:pt>
                <c:pt idx="104">
                  <c:v>0.11986134917840401</c:v>
                </c:pt>
                <c:pt idx="105">
                  <c:v>0.117970664770529</c:v>
                </c:pt>
                <c:pt idx="106">
                  <c:v>0.121514599077404</c:v>
                </c:pt>
                <c:pt idx="107">
                  <c:v>0.109547536242679</c:v>
                </c:pt>
                <c:pt idx="108">
                  <c:v>0.105132333218977</c:v>
                </c:pt>
                <c:pt idx="109">
                  <c:v>0.102425991088822</c:v>
                </c:pt>
                <c:pt idx="110">
                  <c:v>0.10364119264733</c:v>
                </c:pt>
                <c:pt idx="111">
                  <c:v>0.10436587900795</c:v>
                </c:pt>
                <c:pt idx="112">
                  <c:v>0.11193670794975</c:v>
                </c:pt>
                <c:pt idx="113">
                  <c:v>0.11207029652588101</c:v>
                </c:pt>
                <c:pt idx="114">
                  <c:v>0.104951403772086</c:v>
                </c:pt>
                <c:pt idx="115">
                  <c:v>0.10316431197784801</c:v>
                </c:pt>
                <c:pt idx="116">
                  <c:v>0.106689455967434</c:v>
                </c:pt>
                <c:pt idx="117">
                  <c:v>0.101109029754922</c:v>
                </c:pt>
                <c:pt idx="118">
                  <c:v>0.101026537132785</c:v>
                </c:pt>
                <c:pt idx="119">
                  <c:v>9.77391107734292E-2</c:v>
                </c:pt>
                <c:pt idx="120">
                  <c:v>0.100648465816155</c:v>
                </c:pt>
                <c:pt idx="121">
                  <c:v>0.102366774022281</c:v>
                </c:pt>
                <c:pt idx="122">
                  <c:v>0.10348790478535</c:v>
                </c:pt>
                <c:pt idx="123">
                  <c:v>0.113217236035615</c:v>
                </c:pt>
                <c:pt idx="124">
                  <c:v>0.119175599454641</c:v>
                </c:pt>
                <c:pt idx="125">
                  <c:v>0.14485503416679801</c:v>
                </c:pt>
                <c:pt idx="126">
                  <c:v>0.13670578829698299</c:v>
                </c:pt>
                <c:pt idx="127">
                  <c:v>0.13364050789333901</c:v>
                </c:pt>
                <c:pt idx="128">
                  <c:v>0.13700822150848799</c:v>
                </c:pt>
                <c:pt idx="129">
                  <c:v>0.13872316206060301</c:v>
                </c:pt>
                <c:pt idx="130">
                  <c:v>0.13552684117302299</c:v>
                </c:pt>
              </c:numCache>
            </c:numRef>
          </c:val>
          <c:smooth val="0"/>
        </c:ser>
        <c:ser>
          <c:idx val="1"/>
          <c:order val="1"/>
          <c:tx>
            <c:v>30天历史波动率</c:v>
          </c:tx>
          <c:spPr>
            <a:ln w="38100"/>
          </c:spPr>
          <c:marker>
            <c:symbol val="none"/>
          </c:marker>
          <c:cat>
            <c:numRef>
              <c:f>平值期权隐波!$A$4:$A$134</c:f>
              <c:numCache>
                <c:formatCode>yyyy\-mm\-dd</c:formatCode>
                <c:ptCount val="131"/>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numCache>
            </c:numRef>
          </c:cat>
          <c:val>
            <c:numRef>
              <c:f>平值期权隐波!$AF$4:$AF$134</c:f>
              <c:numCache>
                <c:formatCode>General</c:formatCode>
                <c:ptCount val="131"/>
                <c:pt idx="0">
                  <c:v>8.9026527647238202E-2</c:v>
                </c:pt>
                <c:pt idx="1">
                  <c:v>8.9855504141869297E-2</c:v>
                </c:pt>
                <c:pt idx="2">
                  <c:v>8.9904119122284007E-2</c:v>
                </c:pt>
                <c:pt idx="3">
                  <c:v>8.7879737769446395E-2</c:v>
                </c:pt>
                <c:pt idx="4">
                  <c:v>8.2471918119581406E-2</c:v>
                </c:pt>
                <c:pt idx="5">
                  <c:v>8.3646978485601903E-2</c:v>
                </c:pt>
                <c:pt idx="6">
                  <c:v>9.2790404336539706E-2</c:v>
                </c:pt>
                <c:pt idx="7">
                  <c:v>9.2818268550533101E-2</c:v>
                </c:pt>
                <c:pt idx="8">
                  <c:v>9.6355969295115695E-2</c:v>
                </c:pt>
                <c:pt idx="9">
                  <c:v>9.0625291341493996E-2</c:v>
                </c:pt>
                <c:pt idx="10">
                  <c:v>9.0569318494515494E-2</c:v>
                </c:pt>
                <c:pt idx="11">
                  <c:v>9.1195344577595205E-2</c:v>
                </c:pt>
                <c:pt idx="12">
                  <c:v>8.9742645674002294E-2</c:v>
                </c:pt>
                <c:pt idx="13">
                  <c:v>8.9837511831015404E-2</c:v>
                </c:pt>
                <c:pt idx="14">
                  <c:v>8.8247311029573394E-2</c:v>
                </c:pt>
                <c:pt idx="15">
                  <c:v>8.0609572972932295E-2</c:v>
                </c:pt>
                <c:pt idx="16">
                  <c:v>8.0344992664065307E-2</c:v>
                </c:pt>
                <c:pt idx="17">
                  <c:v>8.0523482608631999E-2</c:v>
                </c:pt>
                <c:pt idx="18">
                  <c:v>8.1949571212410505E-2</c:v>
                </c:pt>
                <c:pt idx="19">
                  <c:v>8.2397918570129597E-2</c:v>
                </c:pt>
                <c:pt idx="20">
                  <c:v>8.0085320995794504E-2</c:v>
                </c:pt>
                <c:pt idx="21">
                  <c:v>7.9237105884691406E-2</c:v>
                </c:pt>
                <c:pt idx="22">
                  <c:v>7.9359214269906705E-2</c:v>
                </c:pt>
                <c:pt idx="23">
                  <c:v>8.2402255505913805E-2</c:v>
                </c:pt>
                <c:pt idx="24">
                  <c:v>7.7108111334354204E-2</c:v>
                </c:pt>
                <c:pt idx="25">
                  <c:v>7.5619413672017105E-2</c:v>
                </c:pt>
                <c:pt idx="26">
                  <c:v>7.3692580689089904E-2</c:v>
                </c:pt>
                <c:pt idx="27">
                  <c:v>7.4068104151527994E-2</c:v>
                </c:pt>
                <c:pt idx="28">
                  <c:v>7.43288239090905E-2</c:v>
                </c:pt>
                <c:pt idx="29">
                  <c:v>7.3821958633160698E-2</c:v>
                </c:pt>
                <c:pt idx="30">
                  <c:v>7.4759255718716805E-2</c:v>
                </c:pt>
                <c:pt idx="31">
                  <c:v>7.1254131214375696E-2</c:v>
                </c:pt>
                <c:pt idx="32">
                  <c:v>7.1680729327819201E-2</c:v>
                </c:pt>
                <c:pt idx="33">
                  <c:v>7.1668358297932402E-2</c:v>
                </c:pt>
                <c:pt idx="34">
                  <c:v>7.2092029030004307E-2</c:v>
                </c:pt>
                <c:pt idx="35">
                  <c:v>6.86301911949352E-2</c:v>
                </c:pt>
                <c:pt idx="36">
                  <c:v>6.1136824987935802E-2</c:v>
                </c:pt>
                <c:pt idx="37">
                  <c:v>6.7946854327421494E-2</c:v>
                </c:pt>
                <c:pt idx="38">
                  <c:v>6.4927695062221596E-2</c:v>
                </c:pt>
                <c:pt idx="39">
                  <c:v>6.3364550429824001E-2</c:v>
                </c:pt>
                <c:pt idx="40">
                  <c:v>6.3731310684994297E-2</c:v>
                </c:pt>
                <c:pt idx="41">
                  <c:v>6.2304242110482098E-2</c:v>
                </c:pt>
                <c:pt idx="42">
                  <c:v>6.8671445936001496E-2</c:v>
                </c:pt>
                <c:pt idx="43">
                  <c:v>6.85702882700292E-2</c:v>
                </c:pt>
                <c:pt idx="44">
                  <c:v>6.8441138589015904E-2</c:v>
                </c:pt>
                <c:pt idx="45">
                  <c:v>6.8823062788457803E-2</c:v>
                </c:pt>
                <c:pt idx="46">
                  <c:v>6.7712455115610803E-2</c:v>
                </c:pt>
                <c:pt idx="47">
                  <c:v>6.8012246634991794E-2</c:v>
                </c:pt>
                <c:pt idx="48">
                  <c:v>6.7677740387770205E-2</c:v>
                </c:pt>
                <c:pt idx="49">
                  <c:v>6.9384943861988693E-2</c:v>
                </c:pt>
                <c:pt idx="50">
                  <c:v>7.5538637550888299E-2</c:v>
                </c:pt>
                <c:pt idx="51">
                  <c:v>7.2562991468320903E-2</c:v>
                </c:pt>
                <c:pt idx="52">
                  <c:v>7.3239317570057097E-2</c:v>
                </c:pt>
                <c:pt idx="53">
                  <c:v>6.9244562809121502E-2</c:v>
                </c:pt>
                <c:pt idx="54">
                  <c:v>7.2533288319126102E-2</c:v>
                </c:pt>
                <c:pt idx="55">
                  <c:v>7.2533811962544006E-2</c:v>
                </c:pt>
                <c:pt idx="56">
                  <c:v>7.2895335166878905E-2</c:v>
                </c:pt>
                <c:pt idx="57">
                  <c:v>7.3000147689968195E-2</c:v>
                </c:pt>
                <c:pt idx="58">
                  <c:v>7.30266001119039E-2</c:v>
                </c:pt>
                <c:pt idx="59">
                  <c:v>7.3168754858390403E-2</c:v>
                </c:pt>
                <c:pt idx="60">
                  <c:v>7.1195726202115797E-2</c:v>
                </c:pt>
                <c:pt idx="61">
                  <c:v>7.3716748582052197E-2</c:v>
                </c:pt>
                <c:pt idx="62">
                  <c:v>7.0666292702196001E-2</c:v>
                </c:pt>
                <c:pt idx="63">
                  <c:v>7.0166211082412597E-2</c:v>
                </c:pt>
                <c:pt idx="64">
                  <c:v>6.8796730144981805E-2</c:v>
                </c:pt>
                <c:pt idx="65">
                  <c:v>7.3218707855536497E-2</c:v>
                </c:pt>
                <c:pt idx="66">
                  <c:v>7.2130303149272698E-2</c:v>
                </c:pt>
                <c:pt idx="67">
                  <c:v>6.8711213369787694E-2</c:v>
                </c:pt>
                <c:pt idx="68">
                  <c:v>6.9015539544876006E-2</c:v>
                </c:pt>
                <c:pt idx="69">
                  <c:v>6.8358614119116506E-2</c:v>
                </c:pt>
                <c:pt idx="70">
                  <c:v>6.7617915109506002E-2</c:v>
                </c:pt>
                <c:pt idx="71">
                  <c:v>6.8479373376222896E-2</c:v>
                </c:pt>
                <c:pt idx="72">
                  <c:v>6.3963198975388894E-2</c:v>
                </c:pt>
                <c:pt idx="73">
                  <c:v>6.4340032584984205E-2</c:v>
                </c:pt>
                <c:pt idx="74">
                  <c:v>6.4307023085126397E-2</c:v>
                </c:pt>
                <c:pt idx="75">
                  <c:v>6.5960104431339095E-2</c:v>
                </c:pt>
                <c:pt idx="76">
                  <c:v>6.6209051100470498E-2</c:v>
                </c:pt>
                <c:pt idx="77">
                  <c:v>6.7271303693310497E-2</c:v>
                </c:pt>
                <c:pt idx="78">
                  <c:v>7.1310113841642195E-2</c:v>
                </c:pt>
                <c:pt idx="79">
                  <c:v>7.0796054869718905E-2</c:v>
                </c:pt>
                <c:pt idx="80">
                  <c:v>6.5124421896574303E-2</c:v>
                </c:pt>
                <c:pt idx="81">
                  <c:v>6.6231342940182306E-2</c:v>
                </c:pt>
                <c:pt idx="82">
                  <c:v>6.6360138938192495E-2</c:v>
                </c:pt>
                <c:pt idx="83">
                  <c:v>6.5822609047853406E-2</c:v>
                </c:pt>
                <c:pt idx="84">
                  <c:v>6.3536831734681096E-2</c:v>
                </c:pt>
                <c:pt idx="85">
                  <c:v>6.3550802309704904E-2</c:v>
                </c:pt>
                <c:pt idx="86">
                  <c:v>6.6435076997031703E-2</c:v>
                </c:pt>
                <c:pt idx="87">
                  <c:v>6.6703357477189695E-2</c:v>
                </c:pt>
                <c:pt idx="88">
                  <c:v>7.0432604291626899E-2</c:v>
                </c:pt>
                <c:pt idx="89">
                  <c:v>7.2640876311420396E-2</c:v>
                </c:pt>
                <c:pt idx="90">
                  <c:v>7.2831509656663004E-2</c:v>
                </c:pt>
                <c:pt idx="91">
                  <c:v>7.6078973733875399E-2</c:v>
                </c:pt>
                <c:pt idx="92">
                  <c:v>7.7816279618892606E-2</c:v>
                </c:pt>
                <c:pt idx="93">
                  <c:v>7.8227627809271297E-2</c:v>
                </c:pt>
                <c:pt idx="94">
                  <c:v>7.9238430484931704E-2</c:v>
                </c:pt>
                <c:pt idx="95">
                  <c:v>8.0000898017000097E-2</c:v>
                </c:pt>
                <c:pt idx="96">
                  <c:v>7.9013928765346006E-2</c:v>
                </c:pt>
                <c:pt idx="97">
                  <c:v>8.2912177654466901E-2</c:v>
                </c:pt>
                <c:pt idx="98">
                  <c:v>8.3033339101523496E-2</c:v>
                </c:pt>
                <c:pt idx="99">
                  <c:v>8.3347296080642994E-2</c:v>
                </c:pt>
                <c:pt idx="100">
                  <c:v>8.3267527850170303E-2</c:v>
                </c:pt>
                <c:pt idx="101">
                  <c:v>8.3967609445893099E-2</c:v>
                </c:pt>
                <c:pt idx="102">
                  <c:v>8.3490954070297996E-2</c:v>
                </c:pt>
                <c:pt idx="103">
                  <c:v>8.2875127382768504E-2</c:v>
                </c:pt>
                <c:pt idx="104">
                  <c:v>8.2872452475950598E-2</c:v>
                </c:pt>
                <c:pt idx="105">
                  <c:v>8.3405145781016002E-2</c:v>
                </c:pt>
                <c:pt idx="106">
                  <c:v>8.8430777595588497E-2</c:v>
                </c:pt>
                <c:pt idx="107">
                  <c:v>8.7171987740391796E-2</c:v>
                </c:pt>
                <c:pt idx="108">
                  <c:v>8.2559343394166596E-2</c:v>
                </c:pt>
                <c:pt idx="109">
                  <c:v>8.2277569080128496E-2</c:v>
                </c:pt>
                <c:pt idx="110">
                  <c:v>8.1890841258168701E-2</c:v>
                </c:pt>
                <c:pt idx="111">
                  <c:v>8.1705658275171095E-2</c:v>
                </c:pt>
                <c:pt idx="112">
                  <c:v>8.14435354850334E-2</c:v>
                </c:pt>
                <c:pt idx="113">
                  <c:v>8.1494700940279705E-2</c:v>
                </c:pt>
                <c:pt idx="114">
                  <c:v>8.15118797923539E-2</c:v>
                </c:pt>
                <c:pt idx="115">
                  <c:v>8.1630142975250897E-2</c:v>
                </c:pt>
                <c:pt idx="116">
                  <c:v>8.6985223915453797E-2</c:v>
                </c:pt>
                <c:pt idx="117">
                  <c:v>8.6987915896153997E-2</c:v>
                </c:pt>
                <c:pt idx="118">
                  <c:v>8.2927740905521699E-2</c:v>
                </c:pt>
                <c:pt idx="119">
                  <c:v>7.9401405420144705E-2</c:v>
                </c:pt>
                <c:pt idx="120">
                  <c:v>8.0597183239196402E-2</c:v>
                </c:pt>
                <c:pt idx="121">
                  <c:v>7.7796152901092805E-2</c:v>
                </c:pt>
                <c:pt idx="122">
                  <c:v>8.0246308294336904E-2</c:v>
                </c:pt>
                <c:pt idx="123">
                  <c:v>8.3560032263773204E-2</c:v>
                </c:pt>
                <c:pt idx="124">
                  <c:v>8.2194078917337002E-2</c:v>
                </c:pt>
                <c:pt idx="125">
                  <c:v>0.11559524596983101</c:v>
                </c:pt>
                <c:pt idx="126">
                  <c:v>0.11738399732731999</c:v>
                </c:pt>
                <c:pt idx="127">
                  <c:v>0.114591911417379</c:v>
                </c:pt>
                <c:pt idx="128">
                  <c:v>0.117291298347272</c:v>
                </c:pt>
                <c:pt idx="129">
                  <c:v>0.117167460038649</c:v>
                </c:pt>
                <c:pt idx="130">
                  <c:v>0.117092845803782</c:v>
                </c:pt>
              </c:numCache>
            </c:numRef>
          </c:val>
          <c:smooth val="0"/>
        </c:ser>
        <c:dLbls>
          <c:showLegendKey val="0"/>
          <c:showVal val="0"/>
          <c:showCatName val="0"/>
          <c:showSerName val="0"/>
          <c:showPercent val="0"/>
          <c:showBubbleSize val="0"/>
        </c:dLbls>
        <c:marker val="1"/>
        <c:smooth val="0"/>
        <c:axId val="379841920"/>
        <c:axId val="379962496"/>
      </c:lineChart>
      <c:catAx>
        <c:axId val="379841920"/>
        <c:scaling>
          <c:orientation val="minMax"/>
        </c:scaling>
        <c:delete val="0"/>
        <c:axPos val="b"/>
        <c:numFmt formatCode="yyyy\-mm\-dd" sourceLinked="1"/>
        <c:majorTickMark val="out"/>
        <c:minorTickMark val="none"/>
        <c:tickLblPos val="nextTo"/>
        <c:crossAx val="379962496"/>
        <c:crosses val="autoZero"/>
        <c:auto val="0"/>
        <c:lblAlgn val="ctr"/>
        <c:lblOffset val="100"/>
        <c:tickLblSkip val="4"/>
        <c:tickMarkSkip val="4"/>
        <c:noMultiLvlLbl val="1"/>
      </c:catAx>
      <c:valAx>
        <c:axId val="379962496"/>
        <c:scaling>
          <c:orientation val="minMax"/>
        </c:scaling>
        <c:delete val="0"/>
        <c:axPos val="l"/>
        <c:majorGridlines/>
        <c:numFmt formatCode="General" sourceLinked="1"/>
        <c:majorTickMark val="out"/>
        <c:minorTickMark val="none"/>
        <c:tickLblPos val="nextTo"/>
        <c:crossAx val="379841920"/>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波动率锥!$C$847:$U$847</c:f>
              <c:numCache>
                <c:formatCode>General</c:formatCode>
                <c:ptCount val="19"/>
                <c:pt idx="0">
                  <c:v>0.39090616708570203</c:v>
                </c:pt>
                <c:pt idx="1">
                  <c:v>0.33392602317657799</c:v>
                </c:pt>
                <c:pt idx="2">
                  <c:v>0.29609960813867098</c:v>
                </c:pt>
                <c:pt idx="3">
                  <c:v>0.281044429500794</c:v>
                </c:pt>
                <c:pt idx="4">
                  <c:v>0.26669406173475702</c:v>
                </c:pt>
                <c:pt idx="5">
                  <c:v>0.25925857364694399</c:v>
                </c:pt>
                <c:pt idx="6">
                  <c:v>0.24586930723633799</c:v>
                </c:pt>
                <c:pt idx="7">
                  <c:v>0.23696314205109001</c:v>
                </c:pt>
                <c:pt idx="8">
                  <c:v>0.22843498102536999</c:v>
                </c:pt>
                <c:pt idx="9">
                  <c:v>0.21862885890783801</c:v>
                </c:pt>
                <c:pt idx="10">
                  <c:v>0.211752552687486</c:v>
                </c:pt>
                <c:pt idx="11">
                  <c:v>0.210090586047399</c:v>
                </c:pt>
                <c:pt idx="12">
                  <c:v>0.21005062298461999</c:v>
                </c:pt>
                <c:pt idx="13">
                  <c:v>0.21300002065725199</c:v>
                </c:pt>
                <c:pt idx="14">
                  <c:v>0.21221911997711099</c:v>
                </c:pt>
                <c:pt idx="15">
                  <c:v>0.208646297163184</c:v>
                </c:pt>
                <c:pt idx="16">
                  <c:v>0.2109020093351</c:v>
                </c:pt>
                <c:pt idx="17">
                  <c:v>0.207319869122784</c:v>
                </c:pt>
                <c:pt idx="18">
                  <c:v>0.20419181446988699</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波动率锥!$C$849:$U$849</c:f>
              <c:numCache>
                <c:formatCode>General</c:formatCode>
                <c:ptCount val="19"/>
                <c:pt idx="0">
                  <c:v>0.15473302145204201</c:v>
                </c:pt>
                <c:pt idx="1">
                  <c:v>0.15607912599738299</c:v>
                </c:pt>
                <c:pt idx="2">
                  <c:v>0.158300507886211</c:v>
                </c:pt>
                <c:pt idx="3">
                  <c:v>0.15699705369005201</c:v>
                </c:pt>
                <c:pt idx="4">
                  <c:v>0.16793091897005799</c:v>
                </c:pt>
                <c:pt idx="5">
                  <c:v>0.16894906347770999</c:v>
                </c:pt>
                <c:pt idx="6">
                  <c:v>0.166901212440527</c:v>
                </c:pt>
                <c:pt idx="7">
                  <c:v>0.165552105895798</c:v>
                </c:pt>
                <c:pt idx="8">
                  <c:v>0.163387168932528</c:v>
                </c:pt>
                <c:pt idx="9">
                  <c:v>0.160452382786098</c:v>
                </c:pt>
                <c:pt idx="10">
                  <c:v>0.15829785711368999</c:v>
                </c:pt>
                <c:pt idx="11">
                  <c:v>0.15625108736027499</c:v>
                </c:pt>
                <c:pt idx="12">
                  <c:v>0.15571282130976</c:v>
                </c:pt>
                <c:pt idx="13">
                  <c:v>0.16209761878470599</c:v>
                </c:pt>
                <c:pt idx="14">
                  <c:v>0.16067523276168699</c:v>
                </c:pt>
                <c:pt idx="15">
                  <c:v>0.16167835254780699</c:v>
                </c:pt>
                <c:pt idx="16">
                  <c:v>0.160640772951362</c:v>
                </c:pt>
                <c:pt idx="17">
                  <c:v>0.159007790997269</c:v>
                </c:pt>
                <c:pt idx="18">
                  <c:v>0.15955110621341501</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波动率锥!$C$850:$U$850</c:f>
              <c:numCache>
                <c:formatCode>General</c:formatCode>
                <c:ptCount val="19"/>
                <c:pt idx="0">
                  <c:v>0.111384303079527</c:v>
                </c:pt>
                <c:pt idx="1">
                  <c:v>0.124220988369469</c:v>
                </c:pt>
                <c:pt idx="2">
                  <c:v>0.127074346135713</c:v>
                </c:pt>
                <c:pt idx="3">
                  <c:v>0.130165734942327</c:v>
                </c:pt>
                <c:pt idx="4">
                  <c:v>0.131811740403557</c:v>
                </c:pt>
                <c:pt idx="5">
                  <c:v>0.13342256469613201</c:v>
                </c:pt>
                <c:pt idx="6">
                  <c:v>0.13604153428143101</c:v>
                </c:pt>
                <c:pt idx="7">
                  <c:v>0.13699630544149799</c:v>
                </c:pt>
                <c:pt idx="8">
                  <c:v>0.137551873656165</c:v>
                </c:pt>
                <c:pt idx="9">
                  <c:v>0.13742449026909201</c:v>
                </c:pt>
                <c:pt idx="10">
                  <c:v>0.13896771320181101</c:v>
                </c:pt>
                <c:pt idx="11">
                  <c:v>0.14028025034727001</c:v>
                </c:pt>
                <c:pt idx="12">
                  <c:v>0.142234734046945</c:v>
                </c:pt>
                <c:pt idx="13">
                  <c:v>0.141445561375382</c:v>
                </c:pt>
                <c:pt idx="14">
                  <c:v>0.141277508526199</c:v>
                </c:pt>
                <c:pt idx="15">
                  <c:v>0.13975384701898999</c:v>
                </c:pt>
                <c:pt idx="16">
                  <c:v>0.13937465584476699</c:v>
                </c:pt>
                <c:pt idx="17">
                  <c:v>0.140972366603618</c:v>
                </c:pt>
                <c:pt idx="18">
                  <c:v>0.14123308432849299</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波动率锥!$C$851:$U$851</c:f>
              <c:numCache>
                <c:formatCode>General</c:formatCode>
                <c:ptCount val="19"/>
                <c:pt idx="0">
                  <c:v>8.3607956877199005E-2</c:v>
                </c:pt>
                <c:pt idx="1">
                  <c:v>9.6200091176299199E-2</c:v>
                </c:pt>
                <c:pt idx="2">
                  <c:v>0.10738948505597</c:v>
                </c:pt>
                <c:pt idx="3">
                  <c:v>0.110009553365591</c:v>
                </c:pt>
                <c:pt idx="4">
                  <c:v>0.113888769657505</c:v>
                </c:pt>
                <c:pt idx="5">
                  <c:v>0.113944067904463</c:v>
                </c:pt>
                <c:pt idx="6">
                  <c:v>0.115139997309956</c:v>
                </c:pt>
                <c:pt idx="7">
                  <c:v>0.118008380618599</c:v>
                </c:pt>
                <c:pt idx="8">
                  <c:v>0.119770605517415</c:v>
                </c:pt>
                <c:pt idx="9">
                  <c:v>0.11862956922700001</c:v>
                </c:pt>
                <c:pt idx="10">
                  <c:v>0.12173333765545299</c:v>
                </c:pt>
                <c:pt idx="11">
                  <c:v>0.12418650829956999</c:v>
                </c:pt>
                <c:pt idx="12">
                  <c:v>0.122820682221974</c:v>
                </c:pt>
                <c:pt idx="13">
                  <c:v>0.125032682915343</c:v>
                </c:pt>
                <c:pt idx="14">
                  <c:v>0.12578912985662899</c:v>
                </c:pt>
                <c:pt idx="15">
                  <c:v>0.12536826304485499</c:v>
                </c:pt>
                <c:pt idx="16">
                  <c:v>0.126305296911146</c:v>
                </c:pt>
                <c:pt idx="17">
                  <c:v>0.12488924723405501</c:v>
                </c:pt>
                <c:pt idx="18">
                  <c:v>0.12345489832659599</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波动率锥!$C$853:$U$853</c:f>
              <c:numCache>
                <c:formatCode>General</c:formatCode>
                <c:ptCount val="19"/>
                <c:pt idx="0">
                  <c:v>1.7398088976357601E-2</c:v>
                </c:pt>
                <c:pt idx="1">
                  <c:v>4.0071106604901499E-2</c:v>
                </c:pt>
                <c:pt idx="2">
                  <c:v>5.5212189490964597E-2</c:v>
                </c:pt>
                <c:pt idx="3">
                  <c:v>5.7593231275416198E-2</c:v>
                </c:pt>
                <c:pt idx="4">
                  <c:v>6.04911747074015E-2</c:v>
                </c:pt>
                <c:pt idx="5">
                  <c:v>6.6821111003415798E-2</c:v>
                </c:pt>
                <c:pt idx="6">
                  <c:v>7.2857545700951098E-2</c:v>
                </c:pt>
                <c:pt idx="7">
                  <c:v>7.2225326244244895E-2</c:v>
                </c:pt>
                <c:pt idx="8">
                  <c:v>7.6447752888696097E-2</c:v>
                </c:pt>
                <c:pt idx="9">
                  <c:v>8.0039722938463995E-2</c:v>
                </c:pt>
                <c:pt idx="10">
                  <c:v>7.9553432701974E-2</c:v>
                </c:pt>
                <c:pt idx="11">
                  <c:v>7.9739975627681994E-2</c:v>
                </c:pt>
                <c:pt idx="12">
                  <c:v>8.9525202778964696E-2</c:v>
                </c:pt>
                <c:pt idx="13">
                  <c:v>9.4985648535982098E-2</c:v>
                </c:pt>
                <c:pt idx="14">
                  <c:v>9.6332333263436598E-2</c:v>
                </c:pt>
                <c:pt idx="15">
                  <c:v>9.6567041544878801E-2</c:v>
                </c:pt>
                <c:pt idx="16">
                  <c:v>0.101684008420056</c:v>
                </c:pt>
                <c:pt idx="17">
                  <c:v>0.10318927170650501</c:v>
                </c:pt>
                <c:pt idx="18">
                  <c:v>0.10515314526584001</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波动率锥!$C$842:$U$842</c:f>
              <c:numCache>
                <c:formatCode>###,###,##0.0000</c:formatCode>
                <c:ptCount val="19"/>
                <c:pt idx="0">
                  <c:v>0.200311274794404</c:v>
                </c:pt>
                <c:pt idx="1">
                  <c:v>0.15714973643027799</c:v>
                </c:pt>
                <c:pt idx="2" formatCode="General">
                  <c:v>0.12519106630854801</c:v>
                </c:pt>
                <c:pt idx="3" formatCode="General">
                  <c:v>0.11721600352148701</c:v>
                </c:pt>
                <c:pt idx="4" formatCode="General">
                  <c:v>0.114705524112465</c:v>
                </c:pt>
                <c:pt idx="5" formatCode="General">
                  <c:v>0.111848009971922</c:v>
                </c:pt>
                <c:pt idx="6" formatCode="General">
                  <c:v>0.105664156871906</c:v>
                </c:pt>
                <c:pt idx="7" formatCode="General">
                  <c:v>0.10427914869702901</c:v>
                </c:pt>
                <c:pt idx="8" formatCode="General">
                  <c:v>0.10268700838199001</c:v>
                </c:pt>
                <c:pt idx="9" formatCode="General">
                  <c:v>9.93237007639408E-2</c:v>
                </c:pt>
                <c:pt idx="10" formatCode="General">
                  <c:v>9.6244799238958498E-2</c:v>
                </c:pt>
                <c:pt idx="11" formatCode="General">
                  <c:v>9.3279248902342599E-2</c:v>
                </c:pt>
                <c:pt idx="12" formatCode="General">
                  <c:v>9.0564703555879006E-2</c:v>
                </c:pt>
                <c:pt idx="13" formatCode="General">
                  <c:v>9.8854741992922296E-2</c:v>
                </c:pt>
                <c:pt idx="14" formatCode="General">
                  <c:v>0.103155700264094</c:v>
                </c:pt>
                <c:pt idx="15" formatCode="General">
                  <c:v>0.103923620991411</c:v>
                </c:pt>
                <c:pt idx="16" formatCode="General">
                  <c:v>0.107155975859146</c:v>
                </c:pt>
                <c:pt idx="17" formatCode="General">
                  <c:v>0.110967720453826</c:v>
                </c:pt>
                <c:pt idx="18" formatCode="General">
                  <c:v>0.10905805543586999</c:v>
                </c:pt>
              </c:numCache>
            </c:numRef>
          </c:val>
          <c:smooth val="0"/>
        </c:ser>
        <c:dLbls>
          <c:showLegendKey val="0"/>
          <c:showVal val="0"/>
          <c:showCatName val="0"/>
          <c:showSerName val="0"/>
          <c:showPercent val="0"/>
          <c:showBubbleSize val="0"/>
        </c:dLbls>
        <c:marker val="1"/>
        <c:smooth val="0"/>
        <c:axId val="380024704"/>
        <c:axId val="380026240"/>
      </c:lineChart>
      <c:catAx>
        <c:axId val="380024704"/>
        <c:scaling>
          <c:orientation val="minMax"/>
        </c:scaling>
        <c:delete val="0"/>
        <c:axPos val="b"/>
        <c:numFmt formatCode="General" sourceLinked="1"/>
        <c:majorTickMark val="out"/>
        <c:minorTickMark val="none"/>
        <c:tickLblPos val="nextTo"/>
        <c:crossAx val="380026240"/>
        <c:crosses val="autoZero"/>
        <c:auto val="1"/>
        <c:lblAlgn val="ctr"/>
        <c:lblOffset val="100"/>
        <c:noMultiLvlLbl val="0"/>
      </c:catAx>
      <c:valAx>
        <c:axId val="380026240"/>
        <c:scaling>
          <c:orientation val="minMax"/>
        </c:scaling>
        <c:delete val="0"/>
        <c:axPos val="l"/>
        <c:majorGridlines/>
        <c:numFmt formatCode="General" sourceLinked="1"/>
        <c:majorTickMark val="out"/>
        <c:minorTickMark val="none"/>
        <c:tickLblPos val="nextTo"/>
        <c:crossAx val="380024704"/>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manualLayout>
          <c:layoutTarget val="inner"/>
          <c:xMode val="edge"/>
          <c:yMode val="edge"/>
          <c:x val="7.3008422966736999E-2"/>
          <c:y val="0.27557770874970899"/>
          <c:w val="0.90300304709212598"/>
          <c:h val="0.59107290487771602"/>
        </c:manualLayout>
      </c:layout>
      <c:lineChart>
        <c:grouping val="standard"/>
        <c:varyColors val="0"/>
        <c:ser>
          <c:idx val="0"/>
          <c:order val="0"/>
          <c:tx>
            <c:v>看涨平值</c:v>
          </c:tx>
          <c:marker>
            <c:symbol val="none"/>
          </c:marker>
          <c:cat>
            <c:numRef>
              <c:f>期限结构!$B$1:$G$1</c:f>
              <c:numCache>
                <c:formatCode>General</c:formatCode>
                <c:ptCount val="6"/>
                <c:pt idx="0">
                  <c:v>1809</c:v>
                </c:pt>
                <c:pt idx="1">
                  <c:v>1811</c:v>
                </c:pt>
                <c:pt idx="2">
                  <c:v>1901</c:v>
                </c:pt>
                <c:pt idx="3">
                  <c:v>1903</c:v>
                </c:pt>
                <c:pt idx="4">
                  <c:v>1905</c:v>
                </c:pt>
                <c:pt idx="5">
                  <c:v>1907</c:v>
                </c:pt>
              </c:numCache>
            </c:numRef>
          </c:cat>
          <c:val>
            <c:numRef>
              <c:f>期限结构!$B$3:$G$3</c:f>
              <c:numCache>
                <c:formatCode>General</c:formatCode>
                <c:ptCount val="6"/>
                <c:pt idx="0">
                  <c:v>0.13939535176157999</c:v>
                </c:pt>
                <c:pt idx="1">
                  <c:v>0.13242678154610099</c:v>
                </c:pt>
                <c:pt idx="2">
                  <c:v>0.118831279183738</c:v>
                </c:pt>
                <c:pt idx="3">
                  <c:v>0.112384874153398</c:v>
                </c:pt>
                <c:pt idx="4">
                  <c:v>0.10539784144535699</c:v>
                </c:pt>
                <c:pt idx="5">
                  <c:v>0.102625755556375</c:v>
                </c:pt>
              </c:numCache>
            </c:numRef>
          </c:val>
          <c:smooth val="0"/>
        </c:ser>
        <c:ser>
          <c:idx val="1"/>
          <c:order val="1"/>
          <c:tx>
            <c:v>看跌平值</c:v>
          </c:tx>
          <c:marker>
            <c:symbol val="none"/>
          </c:marker>
          <c:cat>
            <c:numRef>
              <c:f>期限结构!$B$1:$G$1</c:f>
              <c:numCache>
                <c:formatCode>General</c:formatCode>
                <c:ptCount val="6"/>
                <c:pt idx="0">
                  <c:v>1809</c:v>
                </c:pt>
                <c:pt idx="1">
                  <c:v>1811</c:v>
                </c:pt>
                <c:pt idx="2">
                  <c:v>1901</c:v>
                </c:pt>
                <c:pt idx="3">
                  <c:v>1903</c:v>
                </c:pt>
                <c:pt idx="4">
                  <c:v>1905</c:v>
                </c:pt>
                <c:pt idx="5">
                  <c:v>1907</c:v>
                </c:pt>
              </c:numCache>
            </c:numRef>
          </c:cat>
          <c:val>
            <c:numRef>
              <c:f>期限结构!$B$5:$G$5</c:f>
              <c:numCache>
                <c:formatCode>General</c:formatCode>
                <c:ptCount val="6"/>
                <c:pt idx="0">
                  <c:v>0.129277399198934</c:v>
                </c:pt>
                <c:pt idx="1">
                  <c:v>0.13258676001273101</c:v>
                </c:pt>
                <c:pt idx="2">
                  <c:v>0.11706452742368</c:v>
                </c:pt>
                <c:pt idx="3">
                  <c:v>0.104540840554703</c:v>
                </c:pt>
                <c:pt idx="4">
                  <c:v>0.10469309278857</c:v>
                </c:pt>
                <c:pt idx="5">
                  <c:v>0.102565927543752</c:v>
                </c:pt>
              </c:numCache>
            </c:numRef>
          </c:val>
          <c:smooth val="0"/>
        </c:ser>
        <c:dLbls>
          <c:showLegendKey val="0"/>
          <c:showVal val="0"/>
          <c:showCatName val="0"/>
          <c:showSerName val="0"/>
          <c:showPercent val="0"/>
          <c:showBubbleSize val="0"/>
        </c:dLbls>
        <c:marker val="1"/>
        <c:smooth val="0"/>
        <c:axId val="380163200"/>
        <c:axId val="380164736"/>
      </c:lineChart>
      <c:catAx>
        <c:axId val="380163200"/>
        <c:scaling>
          <c:orientation val="minMax"/>
        </c:scaling>
        <c:delete val="0"/>
        <c:axPos val="b"/>
        <c:numFmt formatCode="General" sourceLinked="1"/>
        <c:majorTickMark val="out"/>
        <c:minorTickMark val="none"/>
        <c:tickLblPos val="nextTo"/>
        <c:crossAx val="380164736"/>
        <c:crosses val="autoZero"/>
        <c:auto val="1"/>
        <c:lblAlgn val="ctr"/>
        <c:lblOffset val="100"/>
        <c:noMultiLvlLbl val="0"/>
      </c:catAx>
      <c:valAx>
        <c:axId val="380164736"/>
        <c:scaling>
          <c:orientation val="minMax"/>
        </c:scaling>
        <c:delete val="0"/>
        <c:axPos val="l"/>
        <c:majorGridlines/>
        <c:numFmt formatCode="General" sourceLinked="1"/>
        <c:majorTickMark val="out"/>
        <c:minorTickMark val="none"/>
        <c:tickLblPos val="nextTo"/>
        <c:crossAx val="380163200"/>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1809</a:t>
            </a:r>
            <a:r>
              <a:rPr lang="zh-CN" altLang="en-US"/>
              <a:t>合约</a:t>
            </a:r>
            <a:r>
              <a:rPr lang="zh-CN"/>
              <a:t>期权隐含波动率偏度</a:t>
            </a:r>
          </a:p>
        </c:rich>
      </c:tx>
      <c:overlay val="0"/>
    </c:title>
    <c:autoTitleDeleted val="0"/>
    <c:plotArea>
      <c:layout>
        <c:manualLayout>
          <c:layoutTarget val="inner"/>
          <c:xMode val="edge"/>
          <c:yMode val="edge"/>
          <c:x val="7.9196850393700793E-2"/>
          <c:y val="0.31289552347623201"/>
          <c:w val="0.87635870516185499"/>
          <c:h val="0.53374052201808098"/>
        </c:manualLayout>
      </c:layout>
      <c:lineChart>
        <c:grouping val="standard"/>
        <c:varyColors val="0"/>
        <c:ser>
          <c:idx val="0"/>
          <c:order val="0"/>
          <c:tx>
            <c:v>看涨期权隐含波动率</c:v>
          </c:tx>
          <c:marker>
            <c:symbol val="none"/>
          </c:marker>
          <c:cat>
            <c:numRef>
              <c:f>隐波偏度!$B$1:$AA$1</c:f>
              <c:numCache>
                <c:formatCode>General</c:formatCode>
                <c:ptCount val="26"/>
                <c:pt idx="0">
                  <c:v>4900</c:v>
                </c:pt>
                <c:pt idx="1">
                  <c:v>5000</c:v>
                </c:pt>
                <c:pt idx="2">
                  <c:v>5100</c:v>
                </c:pt>
                <c:pt idx="3">
                  <c:v>5200</c:v>
                </c:pt>
                <c:pt idx="4">
                  <c:v>5300</c:v>
                </c:pt>
                <c:pt idx="5">
                  <c:v>5400</c:v>
                </c:pt>
                <c:pt idx="6">
                  <c:v>5500</c:v>
                </c:pt>
                <c:pt idx="7">
                  <c:v>5600</c:v>
                </c:pt>
                <c:pt idx="8">
                  <c:v>5700</c:v>
                </c:pt>
                <c:pt idx="9">
                  <c:v>5800</c:v>
                </c:pt>
                <c:pt idx="10">
                  <c:v>5900</c:v>
                </c:pt>
                <c:pt idx="11">
                  <c:v>6000</c:v>
                </c:pt>
                <c:pt idx="12">
                  <c:v>6100</c:v>
                </c:pt>
                <c:pt idx="13">
                  <c:v>6200</c:v>
                </c:pt>
                <c:pt idx="14">
                  <c:v>6300</c:v>
                </c:pt>
                <c:pt idx="15">
                  <c:v>6400</c:v>
                </c:pt>
                <c:pt idx="16">
                  <c:v>6500</c:v>
                </c:pt>
                <c:pt idx="17">
                  <c:v>6600</c:v>
                </c:pt>
                <c:pt idx="18">
                  <c:v>6700</c:v>
                </c:pt>
                <c:pt idx="19">
                  <c:v>6800</c:v>
                </c:pt>
                <c:pt idx="20">
                  <c:v>6900</c:v>
                </c:pt>
                <c:pt idx="21">
                  <c:v>7000</c:v>
                </c:pt>
                <c:pt idx="22">
                  <c:v>7100</c:v>
                </c:pt>
                <c:pt idx="23">
                  <c:v>7200</c:v>
                </c:pt>
                <c:pt idx="24">
                  <c:v>7300</c:v>
                </c:pt>
                <c:pt idx="25">
                  <c:v>7400</c:v>
                </c:pt>
              </c:numCache>
            </c:numRef>
          </c:cat>
          <c:val>
            <c:numRef>
              <c:f>隐波偏度!$B$3:$AA$3</c:f>
              <c:numCache>
                <c:formatCode>General</c:formatCode>
                <c:ptCount val="26"/>
                <c:pt idx="0">
                  <c:v>0.178607182576209</c:v>
                </c:pt>
                <c:pt idx="1">
                  <c:v>0.15891451282530999</c:v>
                </c:pt>
                <c:pt idx="2">
                  <c:v>0.14684650977701</c:v>
                </c:pt>
                <c:pt idx="3">
                  <c:v>0.13552684117302299</c:v>
                </c:pt>
                <c:pt idx="4">
                  <c:v>0.13407749825403101</c:v>
                </c:pt>
                <c:pt idx="5">
                  <c:v>0.13939535176157999</c:v>
                </c:pt>
                <c:pt idx="6">
                  <c:v>0.151301290185899</c:v>
                </c:pt>
                <c:pt idx="7">
                  <c:v>0.16225755017921301</c:v>
                </c:pt>
                <c:pt idx="8">
                  <c:v>0.17557730724304901</c:v>
                </c:pt>
                <c:pt idx="9">
                  <c:v>0.19183109561085701</c:v>
                </c:pt>
                <c:pt idx="10">
                  <c:v>0.19950314788758799</c:v>
                </c:pt>
                <c:pt idx="11">
                  <c:v>0.21305637576132999</c:v>
                </c:pt>
                <c:pt idx="12">
                  <c:v>0.221929220209718</c:v>
                </c:pt>
                <c:pt idx="13">
                  <c:v>0.24775894765794301</c:v>
                </c:pt>
                <c:pt idx="14">
                  <c:v>0.25300986531674902</c:v>
                </c:pt>
                <c:pt idx="15">
                  <c:v>0.261244107197523</c:v>
                </c:pt>
                <c:pt idx="16">
                  <c:v>0.246314849934578</c:v>
                </c:pt>
                <c:pt idx="17">
                  <c:v>0.30529802843451498</c:v>
                </c:pt>
                <c:pt idx="18">
                  <c:v>0.27636123783111599</c:v>
                </c:pt>
                <c:pt idx="19">
                  <c:v>0.29105160027504001</c:v>
                </c:pt>
                <c:pt idx="20">
                  <c:v>0.30552929387807798</c:v>
                </c:pt>
                <c:pt idx="21">
                  <c:v>0.31980004067182499</c:v>
                </c:pt>
                <c:pt idx="22">
                  <c:v>0.33386956268787399</c:v>
                </c:pt>
                <c:pt idx="23">
                  <c:v>0.34774358195781702</c:v>
                </c:pt>
                <c:pt idx="24">
                  <c:v>0.36112455283880202</c:v>
                </c:pt>
                <c:pt idx="25">
                  <c:v>0.37370634664058699</c:v>
                </c:pt>
              </c:numCache>
            </c:numRef>
          </c:val>
          <c:smooth val="0"/>
        </c:ser>
        <c:ser>
          <c:idx val="1"/>
          <c:order val="1"/>
          <c:tx>
            <c:v>看跌期权隐含波动率</c:v>
          </c:tx>
          <c:marker>
            <c:symbol val="none"/>
          </c:marker>
          <c:cat>
            <c:numRef>
              <c:f>隐波偏度!$B$1:$AA$1</c:f>
              <c:numCache>
                <c:formatCode>General</c:formatCode>
                <c:ptCount val="26"/>
                <c:pt idx="0">
                  <c:v>4900</c:v>
                </c:pt>
                <c:pt idx="1">
                  <c:v>5000</c:v>
                </c:pt>
                <c:pt idx="2">
                  <c:v>5100</c:v>
                </c:pt>
                <c:pt idx="3">
                  <c:v>5200</c:v>
                </c:pt>
                <c:pt idx="4">
                  <c:v>5300</c:v>
                </c:pt>
                <c:pt idx="5">
                  <c:v>5400</c:v>
                </c:pt>
                <c:pt idx="6">
                  <c:v>5500</c:v>
                </c:pt>
                <c:pt idx="7">
                  <c:v>5600</c:v>
                </c:pt>
                <c:pt idx="8">
                  <c:v>5700</c:v>
                </c:pt>
                <c:pt idx="9">
                  <c:v>5800</c:v>
                </c:pt>
                <c:pt idx="10">
                  <c:v>5900</c:v>
                </c:pt>
                <c:pt idx="11">
                  <c:v>6000</c:v>
                </c:pt>
                <c:pt idx="12">
                  <c:v>6100</c:v>
                </c:pt>
                <c:pt idx="13">
                  <c:v>6200</c:v>
                </c:pt>
                <c:pt idx="14">
                  <c:v>6300</c:v>
                </c:pt>
                <c:pt idx="15">
                  <c:v>6400</c:v>
                </c:pt>
                <c:pt idx="16">
                  <c:v>6500</c:v>
                </c:pt>
                <c:pt idx="17">
                  <c:v>6600</c:v>
                </c:pt>
                <c:pt idx="18">
                  <c:v>6700</c:v>
                </c:pt>
                <c:pt idx="19">
                  <c:v>6800</c:v>
                </c:pt>
                <c:pt idx="20">
                  <c:v>6900</c:v>
                </c:pt>
                <c:pt idx="21">
                  <c:v>7000</c:v>
                </c:pt>
                <c:pt idx="22">
                  <c:v>7100</c:v>
                </c:pt>
                <c:pt idx="23">
                  <c:v>7200</c:v>
                </c:pt>
                <c:pt idx="24">
                  <c:v>7300</c:v>
                </c:pt>
                <c:pt idx="25">
                  <c:v>7400</c:v>
                </c:pt>
              </c:numCache>
            </c:numRef>
          </c:cat>
          <c:val>
            <c:numRef>
              <c:f>隐波偏度!$B$7:$AA$7</c:f>
              <c:numCache>
                <c:formatCode>General</c:formatCode>
                <c:ptCount val="26"/>
                <c:pt idx="0">
                  <c:v>0.16415505930185301</c:v>
                </c:pt>
                <c:pt idx="1">
                  <c:v>0.148790510406345</c:v>
                </c:pt>
                <c:pt idx="2">
                  <c:v>0.13966074077896801</c:v>
                </c:pt>
                <c:pt idx="3">
                  <c:v>0.133986511991248</c:v>
                </c:pt>
                <c:pt idx="4">
                  <c:v>0.134402551371679</c:v>
                </c:pt>
                <c:pt idx="5">
                  <c:v>0.13</c:v>
                </c:pt>
                <c:pt idx="6">
                  <c:v>0.13351131514877099</c:v>
                </c:pt>
                <c:pt idx="7">
                  <c:v>0.12252048454791301</c:v>
                </c:pt>
              </c:numCache>
            </c:numRef>
          </c:val>
          <c:smooth val="0"/>
        </c:ser>
        <c:dLbls>
          <c:showLegendKey val="0"/>
          <c:showVal val="0"/>
          <c:showCatName val="0"/>
          <c:showSerName val="0"/>
          <c:showPercent val="0"/>
          <c:showBubbleSize val="0"/>
        </c:dLbls>
        <c:marker val="1"/>
        <c:smooth val="0"/>
        <c:axId val="380215296"/>
        <c:axId val="380216832"/>
      </c:lineChart>
      <c:catAx>
        <c:axId val="380215296"/>
        <c:scaling>
          <c:orientation val="minMax"/>
        </c:scaling>
        <c:delete val="0"/>
        <c:axPos val="b"/>
        <c:numFmt formatCode="General" sourceLinked="1"/>
        <c:majorTickMark val="out"/>
        <c:minorTickMark val="none"/>
        <c:tickLblPos val="nextTo"/>
        <c:crossAx val="380216832"/>
        <c:crosses val="autoZero"/>
        <c:auto val="1"/>
        <c:lblAlgn val="ctr"/>
        <c:lblOffset val="100"/>
        <c:noMultiLvlLbl val="0"/>
      </c:catAx>
      <c:valAx>
        <c:axId val="380216832"/>
        <c:scaling>
          <c:orientation val="minMax"/>
        </c:scaling>
        <c:delete val="0"/>
        <c:axPos val="l"/>
        <c:majorGridlines/>
        <c:numFmt formatCode="General" sourceLinked="1"/>
        <c:majorTickMark val="out"/>
        <c:minorTickMark val="none"/>
        <c:tickLblPos val="nextTo"/>
        <c:crossAx val="38021529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总PCR!$A$2:$A$111</c:f>
              <c:numCache>
                <c:formatCode>yyyy\-mm\-dd</c:formatCode>
                <c:ptCount val="110"/>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numCache>
            </c:numRef>
          </c:cat>
          <c:val>
            <c:numRef>
              <c:f>总PCR!$E$2:$E$111</c:f>
              <c:numCache>
                <c:formatCode>0.0000</c:formatCode>
                <c:ptCount val="110"/>
                <c:pt idx="0">
                  <c:v>1.3064206074586691</c:v>
                </c:pt>
                <c:pt idx="1">
                  <c:v>0.81649616368286404</c:v>
                </c:pt>
                <c:pt idx="2">
                  <c:v>0.89711433093875603</c:v>
                </c:pt>
                <c:pt idx="3">
                  <c:v>0.65055015661392701</c:v>
                </c:pt>
                <c:pt idx="4">
                  <c:v>0.56668696711327704</c:v>
                </c:pt>
                <c:pt idx="5">
                  <c:v>0.608661183232583</c:v>
                </c:pt>
                <c:pt idx="6">
                  <c:v>0.59435903643626697</c:v>
                </c:pt>
                <c:pt idx="7">
                  <c:v>0.51660944604249803</c:v>
                </c:pt>
                <c:pt idx="8">
                  <c:v>0.77079087821445902</c:v>
                </c:pt>
                <c:pt idx="9">
                  <c:v>0.70458522926146305</c:v>
                </c:pt>
                <c:pt idx="10">
                  <c:v>0.886798444073986</c:v>
                </c:pt>
                <c:pt idx="11">
                  <c:v>0.830940416367552</c:v>
                </c:pt>
                <c:pt idx="12">
                  <c:v>0.66467630421118795</c:v>
                </c:pt>
                <c:pt idx="13">
                  <c:v>0.79657070279424202</c:v>
                </c:pt>
                <c:pt idx="14">
                  <c:v>0.570300402601425</c:v>
                </c:pt>
                <c:pt idx="15">
                  <c:v>0.539969834087481</c:v>
                </c:pt>
                <c:pt idx="16">
                  <c:v>0.53461350293542098</c:v>
                </c:pt>
                <c:pt idx="17">
                  <c:v>0.45612595135054501</c:v>
                </c:pt>
                <c:pt idx="18">
                  <c:v>0.71752000000000005</c:v>
                </c:pt>
                <c:pt idx="19">
                  <c:v>0.62493021367304502</c:v>
                </c:pt>
                <c:pt idx="20">
                  <c:v>0.49334901818839899</c:v>
                </c:pt>
                <c:pt idx="21">
                  <c:v>0.63353332252310701</c:v>
                </c:pt>
                <c:pt idx="22">
                  <c:v>0.70418787598334098</c:v>
                </c:pt>
                <c:pt idx="23">
                  <c:v>0.59375245271171795</c:v>
                </c:pt>
                <c:pt idx="24">
                  <c:v>0.57097556426039897</c:v>
                </c:pt>
                <c:pt idx="25">
                  <c:v>0.59885564060929397</c:v>
                </c:pt>
                <c:pt idx="26">
                  <c:v>0.65101112839535702</c:v>
                </c:pt>
                <c:pt idx="27">
                  <c:v>0.76461769115442302</c:v>
                </c:pt>
                <c:pt idx="28">
                  <c:v>0.60956790123456805</c:v>
                </c:pt>
                <c:pt idx="29">
                  <c:v>0.63476988229432696</c:v>
                </c:pt>
                <c:pt idx="30">
                  <c:v>0.57737456399248699</c:v>
                </c:pt>
                <c:pt idx="31">
                  <c:v>0.69641910453515798</c:v>
                </c:pt>
                <c:pt idx="32">
                  <c:v>0.88607413357815001</c:v>
                </c:pt>
                <c:pt idx="33">
                  <c:v>0.87413086781673999</c:v>
                </c:pt>
                <c:pt idx="34">
                  <c:v>0.64407639006253203</c:v>
                </c:pt>
                <c:pt idx="35">
                  <c:v>0.67839258888332499</c:v>
                </c:pt>
                <c:pt idx="36">
                  <c:v>0.63910765084593502</c:v>
                </c:pt>
                <c:pt idx="37">
                  <c:v>0.77538967954303395</c:v>
                </c:pt>
                <c:pt idx="38">
                  <c:v>0.721198948893637</c:v>
                </c:pt>
                <c:pt idx="39">
                  <c:v>0.70915459623213095</c:v>
                </c:pt>
                <c:pt idx="40">
                  <c:v>0.70684789765779299</c:v>
                </c:pt>
                <c:pt idx="41">
                  <c:v>0.80491392347372104</c:v>
                </c:pt>
                <c:pt idx="42">
                  <c:v>0.73609053368218702</c:v>
                </c:pt>
                <c:pt idx="43">
                  <c:v>0.81646072693113703</c:v>
                </c:pt>
                <c:pt idx="44">
                  <c:v>0.92470878443195803</c:v>
                </c:pt>
                <c:pt idx="45">
                  <c:v>0.726045296167247</c:v>
                </c:pt>
                <c:pt idx="46">
                  <c:v>1.314301314301314</c:v>
                </c:pt>
                <c:pt idx="47">
                  <c:v>0.74590484205464203</c:v>
                </c:pt>
                <c:pt idx="48">
                  <c:v>0.87613556953179605</c:v>
                </c:pt>
                <c:pt idx="49">
                  <c:v>0.86879011171856402</c:v>
                </c:pt>
                <c:pt idx="50">
                  <c:v>1.132496332729312</c:v>
                </c:pt>
                <c:pt idx="51">
                  <c:v>0.87507419752522697</c:v>
                </c:pt>
                <c:pt idx="52">
                  <c:v>0.89172598445764995</c:v>
                </c:pt>
                <c:pt idx="53">
                  <c:v>0.77407395362450804</c:v>
                </c:pt>
                <c:pt idx="54">
                  <c:v>0.68244547983063797</c:v>
                </c:pt>
                <c:pt idx="55">
                  <c:v>0.85184032101840301</c:v>
                </c:pt>
                <c:pt idx="56">
                  <c:v>0.69318454112894901</c:v>
                </c:pt>
                <c:pt idx="57">
                  <c:v>0.62906904416338405</c:v>
                </c:pt>
                <c:pt idx="58">
                  <c:v>0.87591465499555499</c:v>
                </c:pt>
                <c:pt idx="59">
                  <c:v>0.74977377974130999</c:v>
                </c:pt>
                <c:pt idx="60">
                  <c:v>0.89749918804806805</c:v>
                </c:pt>
                <c:pt idx="61">
                  <c:v>0.51050069777732399</c:v>
                </c:pt>
                <c:pt idx="62">
                  <c:v>0.88744423199490097</c:v>
                </c:pt>
                <c:pt idx="63">
                  <c:v>0.70972666263429296</c:v>
                </c:pt>
                <c:pt idx="64">
                  <c:v>0.64773060810630501</c:v>
                </c:pt>
                <c:pt idx="65">
                  <c:v>0.62339642481598301</c:v>
                </c:pt>
                <c:pt idx="66">
                  <c:v>0.56070226438188497</c:v>
                </c:pt>
                <c:pt idx="67">
                  <c:v>0.67204210762080796</c:v>
                </c:pt>
                <c:pt idx="68">
                  <c:v>0.71646506589637105</c:v>
                </c:pt>
                <c:pt idx="69">
                  <c:v>0.56436858545292301</c:v>
                </c:pt>
                <c:pt idx="70">
                  <c:v>0.80010612894666999</c:v>
                </c:pt>
                <c:pt idx="71">
                  <c:v>0.64586792693830597</c:v>
                </c:pt>
                <c:pt idx="72">
                  <c:v>0.57516703786191503</c:v>
                </c:pt>
                <c:pt idx="73">
                  <c:v>0.97773630182642302</c:v>
                </c:pt>
                <c:pt idx="74">
                  <c:v>0.555010726325467</c:v>
                </c:pt>
                <c:pt idx="75">
                  <c:v>0.70927876823338698</c:v>
                </c:pt>
                <c:pt idx="76">
                  <c:v>0.79349259856368204</c:v>
                </c:pt>
                <c:pt idx="77">
                  <c:v>0.68131125380196</c:v>
                </c:pt>
                <c:pt idx="78">
                  <c:v>0.58854697371102505</c:v>
                </c:pt>
                <c:pt idx="79">
                  <c:v>0.66248662783787005</c:v>
                </c:pt>
                <c:pt idx="80">
                  <c:v>0.43888173240956702</c:v>
                </c:pt>
                <c:pt idx="81">
                  <c:v>0.76386067855262196</c:v>
                </c:pt>
                <c:pt idx="82">
                  <c:v>0.50148432725050196</c:v>
                </c:pt>
                <c:pt idx="83">
                  <c:v>0.78085756307274601</c:v>
                </c:pt>
                <c:pt idx="84">
                  <c:v>0.42598134131314902</c:v>
                </c:pt>
                <c:pt idx="85">
                  <c:v>0.56830974965013203</c:v>
                </c:pt>
                <c:pt idx="86">
                  <c:v>0.65394132202191602</c:v>
                </c:pt>
                <c:pt idx="87">
                  <c:v>0.79280962275300704</c:v>
                </c:pt>
                <c:pt idx="88">
                  <c:v>0.82629329310453203</c:v>
                </c:pt>
                <c:pt idx="89">
                  <c:v>0.59396954703261196</c:v>
                </c:pt>
                <c:pt idx="90">
                  <c:v>0.33032928271023498</c:v>
                </c:pt>
                <c:pt idx="91">
                  <c:v>0.61660060174793396</c:v>
                </c:pt>
                <c:pt idx="92">
                  <c:v>0.59015987549519</c:v>
                </c:pt>
                <c:pt idx="93">
                  <c:v>0.50368721302351505</c:v>
                </c:pt>
                <c:pt idx="94">
                  <c:v>0.47310396472105498</c:v>
                </c:pt>
                <c:pt idx="95">
                  <c:v>0.63575881641388299</c:v>
                </c:pt>
                <c:pt idx="96">
                  <c:v>0.41049424509140098</c:v>
                </c:pt>
                <c:pt idx="97">
                  <c:v>0.39766943849598102</c:v>
                </c:pt>
                <c:pt idx="98">
                  <c:v>0.53162898637520595</c:v>
                </c:pt>
                <c:pt idx="99">
                  <c:v>0.51422209452664802</c:v>
                </c:pt>
                <c:pt idx="100">
                  <c:v>0.72945767371735204</c:v>
                </c:pt>
                <c:pt idx="101">
                  <c:v>1.0103738847188779</c:v>
                </c:pt>
                <c:pt idx="102">
                  <c:v>0.44384295713035898</c:v>
                </c:pt>
                <c:pt idx="103">
                  <c:v>0.91798284669822405</c:v>
                </c:pt>
                <c:pt idx="104">
                  <c:v>0.74069226795247101</c:v>
                </c:pt>
                <c:pt idx="105">
                  <c:v>0.57175820718106496</c:v>
                </c:pt>
                <c:pt idx="106">
                  <c:v>1.055300469246683</c:v>
                </c:pt>
                <c:pt idx="107">
                  <c:v>0.54542775758766304</c:v>
                </c:pt>
                <c:pt idx="108">
                  <c:v>0.74165168250706404</c:v>
                </c:pt>
                <c:pt idx="109">
                  <c:v>0.75144082562659198</c:v>
                </c:pt>
              </c:numCache>
            </c:numRef>
          </c:val>
          <c:smooth val="0"/>
        </c:ser>
        <c:ser>
          <c:idx val="1"/>
          <c:order val="1"/>
          <c:tx>
            <c:v>持仓量PCR</c:v>
          </c:tx>
          <c:marker>
            <c:symbol val="none"/>
          </c:marker>
          <c:cat>
            <c:numRef>
              <c:f>总PCR!$A$2:$A$111</c:f>
              <c:numCache>
                <c:formatCode>yyyy\-mm\-dd</c:formatCode>
                <c:ptCount val="110"/>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numCache>
            </c:numRef>
          </c:cat>
          <c:val>
            <c:numRef>
              <c:f>总PCR!$J$2:$J$111</c:f>
              <c:numCache>
                <c:formatCode>0.0000</c:formatCode>
                <c:ptCount val="110"/>
                <c:pt idx="0">
                  <c:v>0.88971163761507799</c:v>
                </c:pt>
                <c:pt idx="1">
                  <c:v>0.87236966939937199</c:v>
                </c:pt>
                <c:pt idx="2">
                  <c:v>0.84847095170283104</c:v>
                </c:pt>
                <c:pt idx="3">
                  <c:v>0.83759267745308896</c:v>
                </c:pt>
                <c:pt idx="4">
                  <c:v>0.81756146164005805</c:v>
                </c:pt>
                <c:pt idx="5">
                  <c:v>0.82841841463833299</c:v>
                </c:pt>
                <c:pt idx="6">
                  <c:v>0.806925745853872</c:v>
                </c:pt>
                <c:pt idx="7">
                  <c:v>0.78367564683915703</c:v>
                </c:pt>
                <c:pt idx="8">
                  <c:v>0.76114174911126598</c:v>
                </c:pt>
                <c:pt idx="9">
                  <c:v>0.76114481803429501</c:v>
                </c:pt>
                <c:pt idx="10">
                  <c:v>0.76743850537401703</c:v>
                </c:pt>
                <c:pt idx="11">
                  <c:v>0.77467155827919099</c:v>
                </c:pt>
                <c:pt idx="12">
                  <c:v>0.77376892300487599</c:v>
                </c:pt>
                <c:pt idx="13">
                  <c:v>0.76960819098788602</c:v>
                </c:pt>
                <c:pt idx="14">
                  <c:v>0.76588177339901498</c:v>
                </c:pt>
                <c:pt idx="15">
                  <c:v>0.76651834604418001</c:v>
                </c:pt>
                <c:pt idx="16">
                  <c:v>0.75664214378287697</c:v>
                </c:pt>
                <c:pt idx="17">
                  <c:v>0.76189349560411501</c:v>
                </c:pt>
                <c:pt idx="18">
                  <c:v>0.780711922077436</c:v>
                </c:pt>
                <c:pt idx="19">
                  <c:v>0.78500465116279095</c:v>
                </c:pt>
                <c:pt idx="20">
                  <c:v>0.79102770799745004</c:v>
                </c:pt>
                <c:pt idx="21">
                  <c:v>0.785718299306986</c:v>
                </c:pt>
                <c:pt idx="22">
                  <c:v>0.78894646588641004</c:v>
                </c:pt>
                <c:pt idx="23">
                  <c:v>0.77972335053244002</c:v>
                </c:pt>
                <c:pt idx="24">
                  <c:v>0.77563319488557703</c:v>
                </c:pt>
                <c:pt idx="25">
                  <c:v>0.75461358478616503</c:v>
                </c:pt>
                <c:pt idx="26">
                  <c:v>0.774883450940555</c:v>
                </c:pt>
                <c:pt idx="27">
                  <c:v>0.79105500187267597</c:v>
                </c:pt>
                <c:pt idx="28">
                  <c:v>0.81325306862257096</c:v>
                </c:pt>
                <c:pt idx="29">
                  <c:v>0.79666023801684005</c:v>
                </c:pt>
                <c:pt idx="30">
                  <c:v>0.81239560268810995</c:v>
                </c:pt>
                <c:pt idx="31">
                  <c:v>0.80340576947515496</c:v>
                </c:pt>
                <c:pt idx="32">
                  <c:v>0.85185185185185197</c:v>
                </c:pt>
                <c:pt idx="33">
                  <c:v>0.83736183903274297</c:v>
                </c:pt>
                <c:pt idx="34">
                  <c:v>0.89361133100836598</c:v>
                </c:pt>
                <c:pt idx="35">
                  <c:v>0.94080015379357496</c:v>
                </c:pt>
                <c:pt idx="36">
                  <c:v>0.95802224029231298</c:v>
                </c:pt>
                <c:pt idx="37">
                  <c:v>1.047642366665579</c:v>
                </c:pt>
                <c:pt idx="38">
                  <c:v>1.232309651011982</c:v>
                </c:pt>
                <c:pt idx="39">
                  <c:v>1.229771169706122</c:v>
                </c:pt>
                <c:pt idx="40">
                  <c:v>1.2845298019475939</c:v>
                </c:pt>
                <c:pt idx="41">
                  <c:v>1.3684588235294119</c:v>
                </c:pt>
                <c:pt idx="42">
                  <c:v>1.3486714118966421</c:v>
                </c:pt>
                <c:pt idx="43">
                  <c:v>1.3388459504764481</c:v>
                </c:pt>
                <c:pt idx="44">
                  <c:v>1.2420365506794671</c:v>
                </c:pt>
                <c:pt idx="45">
                  <c:v>1.245906794179515</c:v>
                </c:pt>
                <c:pt idx="46">
                  <c:v>1.2332684271555781</c:v>
                </c:pt>
                <c:pt idx="47">
                  <c:v>1.2174483686220059</c:v>
                </c:pt>
                <c:pt idx="48">
                  <c:v>1.201315005532386</c:v>
                </c:pt>
                <c:pt idx="49">
                  <c:v>1.2282383725294641</c:v>
                </c:pt>
                <c:pt idx="50">
                  <c:v>1.197616034193</c:v>
                </c:pt>
                <c:pt idx="51">
                  <c:v>1.1655138939449099</c:v>
                </c:pt>
                <c:pt idx="52">
                  <c:v>1.1639919204912019</c:v>
                </c:pt>
                <c:pt idx="53">
                  <c:v>1.1747315108616061</c:v>
                </c:pt>
                <c:pt idx="54">
                  <c:v>1.144479192216499</c:v>
                </c:pt>
                <c:pt idx="55">
                  <c:v>1.1547220429239951</c:v>
                </c:pt>
                <c:pt idx="56">
                  <c:v>1.1472733242460731</c:v>
                </c:pt>
                <c:pt idx="57">
                  <c:v>1.1577222611562421</c:v>
                </c:pt>
                <c:pt idx="58">
                  <c:v>1.1168450875625111</c:v>
                </c:pt>
                <c:pt idx="59">
                  <c:v>1.1286235774103499</c:v>
                </c:pt>
                <c:pt idx="60">
                  <c:v>1.1145437884539859</c:v>
                </c:pt>
                <c:pt idx="61">
                  <c:v>1.070198816694206</c:v>
                </c:pt>
                <c:pt idx="62">
                  <c:v>1.1839174551200291</c:v>
                </c:pt>
                <c:pt idx="63">
                  <c:v>1.1370233227453801</c:v>
                </c:pt>
                <c:pt idx="64">
                  <c:v>1.086860081973801</c:v>
                </c:pt>
                <c:pt idx="65">
                  <c:v>1.0781577761548859</c:v>
                </c:pt>
                <c:pt idx="66">
                  <c:v>1.053297395991827</c:v>
                </c:pt>
                <c:pt idx="67">
                  <c:v>1.064463736453273</c:v>
                </c:pt>
                <c:pt idx="68">
                  <c:v>1.009746641543195</c:v>
                </c:pt>
                <c:pt idx="69">
                  <c:v>1.034122015340001</c:v>
                </c:pt>
                <c:pt idx="70">
                  <c:v>1.072106741947082</c:v>
                </c:pt>
                <c:pt idx="71">
                  <c:v>1.0693883907136099</c:v>
                </c:pt>
                <c:pt idx="72">
                  <c:v>1.0927280832874411</c:v>
                </c:pt>
                <c:pt idx="73">
                  <c:v>1.089005979362804</c:v>
                </c:pt>
                <c:pt idx="74">
                  <c:v>1.059102303480788</c:v>
                </c:pt>
                <c:pt idx="75">
                  <c:v>1.0590429985716401</c:v>
                </c:pt>
                <c:pt idx="76">
                  <c:v>1.032812409225585</c:v>
                </c:pt>
                <c:pt idx="77">
                  <c:v>1.0325149914252501</c:v>
                </c:pt>
                <c:pt idx="78">
                  <c:v>1.0313641488162339</c:v>
                </c:pt>
                <c:pt idx="79">
                  <c:v>1.021805523628124</c:v>
                </c:pt>
                <c:pt idx="80">
                  <c:v>1.0463985522256261</c:v>
                </c:pt>
                <c:pt idx="81">
                  <c:v>1.0034029199906269</c:v>
                </c:pt>
                <c:pt idx="82">
                  <c:v>0.95373092605623599</c:v>
                </c:pt>
                <c:pt idx="83">
                  <c:v>0.94061669423638095</c:v>
                </c:pt>
                <c:pt idx="84">
                  <c:v>0.94570245694045996</c:v>
                </c:pt>
                <c:pt idx="85">
                  <c:v>0.89567189733994701</c:v>
                </c:pt>
                <c:pt idx="86">
                  <c:v>0.87659686665419201</c:v>
                </c:pt>
                <c:pt idx="87">
                  <c:v>0.80215255251472295</c:v>
                </c:pt>
                <c:pt idx="88">
                  <c:v>0.77619479640792199</c:v>
                </c:pt>
                <c:pt idx="89">
                  <c:v>0.75091982356942799</c:v>
                </c:pt>
                <c:pt idx="90">
                  <c:v>0.70234194294525798</c:v>
                </c:pt>
                <c:pt idx="91">
                  <c:v>0.72095168730274295</c:v>
                </c:pt>
                <c:pt idx="92">
                  <c:v>0.716366805275364</c:v>
                </c:pt>
                <c:pt idx="93">
                  <c:v>0.723243785332079</c:v>
                </c:pt>
                <c:pt idx="94">
                  <c:v>0.72106473512441704</c:v>
                </c:pt>
                <c:pt idx="95">
                  <c:v>0.72022579820494603</c:v>
                </c:pt>
                <c:pt idx="96">
                  <c:v>0.72554502792988995</c:v>
                </c:pt>
                <c:pt idx="97">
                  <c:v>0.72315040636674999</c:v>
                </c:pt>
                <c:pt idx="98">
                  <c:v>0.736108769397816</c:v>
                </c:pt>
                <c:pt idx="99">
                  <c:v>0.73516229888759199</c:v>
                </c:pt>
                <c:pt idx="100">
                  <c:v>0.74487855133336001</c:v>
                </c:pt>
                <c:pt idx="101">
                  <c:v>0.80352030192608004</c:v>
                </c:pt>
                <c:pt idx="102">
                  <c:v>0.78615715631604399</c:v>
                </c:pt>
                <c:pt idx="103">
                  <c:v>0.79709111855131898</c:v>
                </c:pt>
                <c:pt idx="104">
                  <c:v>0.74355784851512696</c:v>
                </c:pt>
                <c:pt idx="105">
                  <c:v>0.71923609225695795</c:v>
                </c:pt>
                <c:pt idx="106">
                  <c:v>0.70110301742015801</c:v>
                </c:pt>
                <c:pt idx="107">
                  <c:v>0.69408390905197304</c:v>
                </c:pt>
                <c:pt idx="108">
                  <c:v>0.68168255802180899</c:v>
                </c:pt>
                <c:pt idx="109">
                  <c:v>0.69577451632865195</c:v>
                </c:pt>
              </c:numCache>
            </c:numRef>
          </c:val>
          <c:smooth val="0"/>
        </c:ser>
        <c:dLbls>
          <c:showLegendKey val="0"/>
          <c:showVal val="0"/>
          <c:showCatName val="0"/>
          <c:showSerName val="0"/>
          <c:showPercent val="0"/>
          <c:showBubbleSize val="0"/>
        </c:dLbls>
        <c:marker val="1"/>
        <c:smooth val="0"/>
        <c:axId val="379071488"/>
        <c:axId val="379093760"/>
      </c:lineChart>
      <c:catAx>
        <c:axId val="379071488"/>
        <c:scaling>
          <c:orientation val="minMax"/>
        </c:scaling>
        <c:delete val="0"/>
        <c:axPos val="b"/>
        <c:numFmt formatCode="yyyy\-mm\-dd" sourceLinked="1"/>
        <c:majorTickMark val="out"/>
        <c:minorTickMark val="none"/>
        <c:tickLblPos val="nextTo"/>
        <c:crossAx val="379093760"/>
        <c:crosses val="autoZero"/>
        <c:auto val="0"/>
        <c:lblAlgn val="ctr"/>
        <c:lblOffset val="100"/>
        <c:noMultiLvlLbl val="1"/>
      </c:catAx>
      <c:valAx>
        <c:axId val="379093760"/>
        <c:scaling>
          <c:orientation val="minMax"/>
        </c:scaling>
        <c:delete val="0"/>
        <c:axPos val="l"/>
        <c:majorGridlines/>
        <c:numFmt formatCode="0.0000" sourceLinked="1"/>
        <c:majorTickMark val="out"/>
        <c:minorTickMark val="none"/>
        <c:tickLblPos val="nextTo"/>
        <c:crossAx val="37907148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1809</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平值波动率!$A$4:$A$134</c:f>
              <c:numCache>
                <c:formatCode>yyyy\-mm\-dd</c:formatCode>
                <c:ptCount val="131"/>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numCache>
            </c:numRef>
          </c:cat>
          <c:val>
            <c:numRef>
              <c:f>平值波动率!$AP$4:$AP$134</c:f>
              <c:numCache>
                <c:formatCode>###,###,##0.0000</c:formatCode>
                <c:ptCount val="131"/>
                <c:pt idx="0">
                  <c:v>0.12641908050570599</c:v>
                </c:pt>
                <c:pt idx="1">
                  <c:v>0.13228373075626801</c:v>
                </c:pt>
                <c:pt idx="2">
                  <c:v>0.13676706916918999</c:v>
                </c:pt>
                <c:pt idx="3">
                  <c:v>0.14739457311555701</c:v>
                </c:pt>
                <c:pt idx="4">
                  <c:v>0.14896757301157301</c:v>
                </c:pt>
                <c:pt idx="5">
                  <c:v>0.14257143692284799</c:v>
                </c:pt>
                <c:pt idx="6">
                  <c:v>0.14201003707837301</c:v>
                </c:pt>
                <c:pt idx="7">
                  <c:v>0.14058920000948</c:v>
                </c:pt>
                <c:pt idx="8">
                  <c:v>0.13950523264952</c:v>
                </c:pt>
                <c:pt idx="9">
                  <c:v>0.13339768662815901</c:v>
                </c:pt>
                <c:pt idx="10">
                  <c:v>0.13084911014773001</c:v>
                </c:pt>
                <c:pt idx="11">
                  <c:v>0.13224603091269699</c:v>
                </c:pt>
                <c:pt idx="12">
                  <c:v>0.13261284443019</c:v>
                </c:pt>
                <c:pt idx="13">
                  <c:v>0.133081998866908</c:v>
                </c:pt>
                <c:pt idx="14">
                  <c:v>0.131307766742632</c:v>
                </c:pt>
                <c:pt idx="15">
                  <c:v>0.12265922891292701</c:v>
                </c:pt>
                <c:pt idx="16">
                  <c:v>0.12986034606862801</c:v>
                </c:pt>
                <c:pt idx="17">
                  <c:v>0.130233276497498</c:v>
                </c:pt>
                <c:pt idx="18">
                  <c:v>0.12666800378113999</c:v>
                </c:pt>
                <c:pt idx="19">
                  <c:v>0.12680798493944101</c:v>
                </c:pt>
                <c:pt idx="20">
                  <c:v>0.12798693951396301</c:v>
                </c:pt>
                <c:pt idx="21">
                  <c:v>0.125388943455983</c:v>
                </c:pt>
                <c:pt idx="22">
                  <c:v>0.126544369155802</c:v>
                </c:pt>
                <c:pt idx="23">
                  <c:v>0.12520726150233299</c:v>
                </c:pt>
                <c:pt idx="24">
                  <c:v>0.12478129797335701</c:v>
                </c:pt>
                <c:pt idx="25">
                  <c:v>0.12633728823639501</c:v>
                </c:pt>
                <c:pt idx="26">
                  <c:v>0.12820515902351601</c:v>
                </c:pt>
                <c:pt idx="27">
                  <c:v>0.13031343709373799</c:v>
                </c:pt>
                <c:pt idx="28">
                  <c:v>0.13187527604792301</c:v>
                </c:pt>
                <c:pt idx="29">
                  <c:v>0.12546140017114599</c:v>
                </c:pt>
                <c:pt idx="30">
                  <c:v>0.130041834307667</c:v>
                </c:pt>
                <c:pt idx="31">
                  <c:v>0.12583444980900699</c:v>
                </c:pt>
                <c:pt idx="32">
                  <c:v>0.12477752798900001</c:v>
                </c:pt>
                <c:pt idx="33">
                  <c:v>0.12389374232806299</c:v>
                </c:pt>
                <c:pt idx="34">
                  <c:v>0.12034613489413599</c:v>
                </c:pt>
                <c:pt idx="35">
                  <c:v>0.122217246675715</c:v>
                </c:pt>
                <c:pt idx="36">
                  <c:v>0.12270196533639</c:v>
                </c:pt>
                <c:pt idx="37">
                  <c:v>0.12310536856371899</c:v>
                </c:pt>
                <c:pt idx="38">
                  <c:v>0.123370787383355</c:v>
                </c:pt>
                <c:pt idx="39">
                  <c:v>0.121396299054436</c:v>
                </c:pt>
                <c:pt idx="40">
                  <c:v>0.12609743974544099</c:v>
                </c:pt>
                <c:pt idx="41">
                  <c:v>0.124701174629927</c:v>
                </c:pt>
                <c:pt idx="42">
                  <c:v>0.12505704327188399</c:v>
                </c:pt>
                <c:pt idx="43">
                  <c:v>0.12188441517137</c:v>
                </c:pt>
                <c:pt idx="44">
                  <c:v>0.12075128155296699</c:v>
                </c:pt>
                <c:pt idx="45">
                  <c:v>0.122287401167229</c:v>
                </c:pt>
                <c:pt idx="46">
                  <c:v>0.12343769342985</c:v>
                </c:pt>
                <c:pt idx="47">
                  <c:v>0.125746592782252</c:v>
                </c:pt>
                <c:pt idx="48">
                  <c:v>0.12377781158380199</c:v>
                </c:pt>
                <c:pt idx="49">
                  <c:v>0.11698199009817099</c:v>
                </c:pt>
                <c:pt idx="50">
                  <c:v>0.147224804610498</c:v>
                </c:pt>
                <c:pt idx="51">
                  <c:v>0.146514184910879</c:v>
                </c:pt>
                <c:pt idx="52">
                  <c:v>0.14366856197524799</c:v>
                </c:pt>
                <c:pt idx="53">
                  <c:v>0.14848672119256101</c:v>
                </c:pt>
                <c:pt idx="54">
                  <c:v>0.15014307052534101</c:v>
                </c:pt>
                <c:pt idx="55">
                  <c:v>0.141291795453858</c:v>
                </c:pt>
                <c:pt idx="56">
                  <c:v>0.15162424224507101</c:v>
                </c:pt>
                <c:pt idx="57">
                  <c:v>0.14777230170633601</c:v>
                </c:pt>
                <c:pt idx="58">
                  <c:v>0.17396455859892099</c:v>
                </c:pt>
                <c:pt idx="59">
                  <c:v>0.19145916355729101</c:v>
                </c:pt>
                <c:pt idx="60">
                  <c:v>0.19328523669175801</c:v>
                </c:pt>
                <c:pt idx="61">
                  <c:v>0.188352979568429</c:v>
                </c:pt>
                <c:pt idx="62">
                  <c:v>0.18717665504228301</c:v>
                </c:pt>
                <c:pt idx="63">
                  <c:v>0.17884054162768601</c:v>
                </c:pt>
                <c:pt idx="64">
                  <c:v>0.17776865162868</c:v>
                </c:pt>
                <c:pt idx="65">
                  <c:v>0.16605997428309199</c:v>
                </c:pt>
                <c:pt idx="66">
                  <c:v>0.156087352382243</c:v>
                </c:pt>
                <c:pt idx="67">
                  <c:v>0.14427043327234701</c:v>
                </c:pt>
                <c:pt idx="68">
                  <c:v>0.13826297064993501</c:v>
                </c:pt>
                <c:pt idx="69">
                  <c:v>0.17144418249554899</c:v>
                </c:pt>
                <c:pt idx="70">
                  <c:v>0.16058137490103</c:v>
                </c:pt>
                <c:pt idx="71">
                  <c:v>0.161455869711191</c:v>
                </c:pt>
                <c:pt idx="72">
                  <c:v>0.15173068842394299</c:v>
                </c:pt>
                <c:pt idx="73">
                  <c:v>0.15624256248921201</c:v>
                </c:pt>
                <c:pt idx="74">
                  <c:v>0.180305046440288</c:v>
                </c:pt>
                <c:pt idx="75">
                  <c:v>0.185313612219319</c:v>
                </c:pt>
                <c:pt idx="76">
                  <c:v>0.16974451559547299</c:v>
                </c:pt>
                <c:pt idx="77">
                  <c:v>0.176686397897974</c:v>
                </c:pt>
                <c:pt idx="78">
                  <c:v>0.169411341365278</c:v>
                </c:pt>
                <c:pt idx="79">
                  <c:v>0.194814524140693</c:v>
                </c:pt>
                <c:pt idx="80">
                  <c:v>0.179900600134283</c:v>
                </c:pt>
                <c:pt idx="81">
                  <c:v>0.183512632577568</c:v>
                </c:pt>
                <c:pt idx="82">
                  <c:v>0.194213375548106</c:v>
                </c:pt>
                <c:pt idx="83">
                  <c:v>0.23934652558764399</c:v>
                </c:pt>
                <c:pt idx="84">
                  <c:v>0.21757599096048599</c:v>
                </c:pt>
                <c:pt idx="85">
                  <c:v>0.21163510655984299</c:v>
                </c:pt>
                <c:pt idx="86">
                  <c:v>0.20365382615909</c:v>
                </c:pt>
                <c:pt idx="87">
                  <c:v>0.22031681429144001</c:v>
                </c:pt>
                <c:pt idx="88">
                  <c:v>0.21977675285644799</c:v>
                </c:pt>
                <c:pt idx="89">
                  <c:v>0.24256294064085901</c:v>
                </c:pt>
                <c:pt idx="90">
                  <c:v>0.23525952726930399</c:v>
                </c:pt>
                <c:pt idx="91">
                  <c:v>0.22510441130354999</c:v>
                </c:pt>
                <c:pt idx="92">
                  <c:v>0.23822587911110399</c:v>
                </c:pt>
                <c:pt idx="93">
                  <c:v>0.22021983777683199</c:v>
                </c:pt>
                <c:pt idx="94">
                  <c:v>0.221188351228498</c:v>
                </c:pt>
                <c:pt idx="95">
                  <c:v>0.21922463641218801</c:v>
                </c:pt>
                <c:pt idx="96">
                  <c:v>0.23447914050739299</c:v>
                </c:pt>
                <c:pt idx="97">
                  <c:v>0.22104761011287599</c:v>
                </c:pt>
                <c:pt idx="98">
                  <c:v>0.24044435844343201</c:v>
                </c:pt>
                <c:pt idx="99">
                  <c:v>0.24399674168758101</c:v>
                </c:pt>
                <c:pt idx="100">
                  <c:v>0.24314979160502601</c:v>
                </c:pt>
                <c:pt idx="101">
                  <c:v>0.21525822543934001</c:v>
                </c:pt>
                <c:pt idx="102">
                  <c:v>0.19817442956689699</c:v>
                </c:pt>
                <c:pt idx="103">
                  <c:v>0.19985839068233999</c:v>
                </c:pt>
                <c:pt idx="104">
                  <c:v>0.193902515751012</c:v>
                </c:pt>
                <c:pt idx="105">
                  <c:v>0.17204662003535801</c:v>
                </c:pt>
                <c:pt idx="106">
                  <c:v>0.17484375471368399</c:v>
                </c:pt>
                <c:pt idx="107">
                  <c:v>0.17796632993888101</c:v>
                </c:pt>
                <c:pt idx="108">
                  <c:v>0.16818286290533799</c:v>
                </c:pt>
                <c:pt idx="109">
                  <c:v>0.18128321582026799</c:v>
                </c:pt>
                <c:pt idx="110">
                  <c:v>0.19804511761333801</c:v>
                </c:pt>
                <c:pt idx="111">
                  <c:v>0.17639366531815401</c:v>
                </c:pt>
                <c:pt idx="112">
                  <c:v>0.17172068775139701</c:v>
                </c:pt>
                <c:pt idx="113">
                  <c:v>0.17080102018401</c:v>
                </c:pt>
                <c:pt idx="114">
                  <c:v>0.17658235825061799</c:v>
                </c:pt>
                <c:pt idx="115">
                  <c:v>0.16032415915012399</c:v>
                </c:pt>
                <c:pt idx="116">
                  <c:v>0.16366581069950001</c:v>
                </c:pt>
                <c:pt idx="117">
                  <c:v>0.185973210470565</c:v>
                </c:pt>
                <c:pt idx="118">
                  <c:v>0.18645971726611299</c:v>
                </c:pt>
                <c:pt idx="119">
                  <c:v>0.176355563144237</c:v>
                </c:pt>
                <c:pt idx="120">
                  <c:v>0.18070731718219801</c:v>
                </c:pt>
                <c:pt idx="121">
                  <c:v>0.19191962318819</c:v>
                </c:pt>
                <c:pt idx="122">
                  <c:v>0.168476400145851</c:v>
                </c:pt>
                <c:pt idx="123">
                  <c:v>0.17776132027570199</c:v>
                </c:pt>
                <c:pt idx="124">
                  <c:v>0.19484972059544201</c:v>
                </c:pt>
                <c:pt idx="125">
                  <c:v>0.17998589416772101</c:v>
                </c:pt>
                <c:pt idx="126">
                  <c:v>0.18814804441086899</c:v>
                </c:pt>
                <c:pt idx="127">
                  <c:v>0.199317554388903</c:v>
                </c:pt>
                <c:pt idx="128">
                  <c:v>0.238139109866396</c:v>
                </c:pt>
                <c:pt idx="129">
                  <c:v>0.23841260509520801</c:v>
                </c:pt>
                <c:pt idx="130">
                  <c:v>0.248503765437007</c:v>
                </c:pt>
              </c:numCache>
            </c:numRef>
          </c:val>
          <c:smooth val="0"/>
        </c:ser>
        <c:ser>
          <c:idx val="1"/>
          <c:order val="1"/>
          <c:tx>
            <c:v>30天历史波动率</c:v>
          </c:tx>
          <c:marker>
            <c:symbol val="none"/>
          </c:marker>
          <c:cat>
            <c:numRef>
              <c:f>平值波动率!$A$4:$A$134</c:f>
              <c:numCache>
                <c:formatCode>yyyy\-mm\-dd</c:formatCode>
                <c:ptCount val="131"/>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numCache>
            </c:numRef>
          </c:cat>
          <c:val>
            <c:numRef>
              <c:f>平值波动率!$AQ$4:$AQ$134</c:f>
              <c:numCache>
                <c:formatCode>General</c:formatCode>
                <c:ptCount val="131"/>
                <c:pt idx="0">
                  <c:v>9.1564587544894105E-2</c:v>
                </c:pt>
                <c:pt idx="1">
                  <c:v>0.11003701196827401</c:v>
                </c:pt>
                <c:pt idx="2">
                  <c:v>0.109408390461169</c:v>
                </c:pt>
                <c:pt idx="3">
                  <c:v>0.116968229190987</c:v>
                </c:pt>
                <c:pt idx="4">
                  <c:v>0.119045263572137</c:v>
                </c:pt>
                <c:pt idx="5">
                  <c:v>0.11758180525548</c:v>
                </c:pt>
                <c:pt idx="6">
                  <c:v>0.120092976826638</c:v>
                </c:pt>
                <c:pt idx="7">
                  <c:v>0.11982863991887301</c:v>
                </c:pt>
                <c:pt idx="8">
                  <c:v>0.119234820068994</c:v>
                </c:pt>
                <c:pt idx="9">
                  <c:v>0.12113420179650899</c:v>
                </c:pt>
                <c:pt idx="10">
                  <c:v>0.121214920206273</c:v>
                </c:pt>
                <c:pt idx="11">
                  <c:v>0.118517009719201</c:v>
                </c:pt>
                <c:pt idx="12">
                  <c:v>0.11799543067191701</c:v>
                </c:pt>
                <c:pt idx="13">
                  <c:v>0.118749775534357</c:v>
                </c:pt>
                <c:pt idx="14">
                  <c:v>0.118870454880893</c:v>
                </c:pt>
                <c:pt idx="15">
                  <c:v>0.115744590862161</c:v>
                </c:pt>
                <c:pt idx="16">
                  <c:v>0.11476175788482</c:v>
                </c:pt>
                <c:pt idx="17">
                  <c:v>0.116599109565374</c:v>
                </c:pt>
                <c:pt idx="18">
                  <c:v>0.116494160143571</c:v>
                </c:pt>
                <c:pt idx="19">
                  <c:v>0.117055841866955</c:v>
                </c:pt>
                <c:pt idx="20">
                  <c:v>0.124051089216396</c:v>
                </c:pt>
                <c:pt idx="21">
                  <c:v>0.111428192612685</c:v>
                </c:pt>
                <c:pt idx="22">
                  <c:v>0.111338033738836</c:v>
                </c:pt>
                <c:pt idx="23">
                  <c:v>0.111262932930651</c:v>
                </c:pt>
                <c:pt idx="24">
                  <c:v>0.111108547931057</c:v>
                </c:pt>
                <c:pt idx="25">
                  <c:v>0.110191228289911</c:v>
                </c:pt>
                <c:pt idx="26">
                  <c:v>0.10987043661312999</c:v>
                </c:pt>
                <c:pt idx="27">
                  <c:v>0.110000083401972</c:v>
                </c:pt>
                <c:pt idx="28">
                  <c:v>0.110916970591893</c:v>
                </c:pt>
                <c:pt idx="29">
                  <c:v>0.114062093354207</c:v>
                </c:pt>
                <c:pt idx="30">
                  <c:v>0.118206527751976</c:v>
                </c:pt>
                <c:pt idx="31">
                  <c:v>9.7270294347622202E-2</c:v>
                </c:pt>
                <c:pt idx="32">
                  <c:v>9.8388483604433002E-2</c:v>
                </c:pt>
                <c:pt idx="33">
                  <c:v>8.5359641955462903E-2</c:v>
                </c:pt>
                <c:pt idx="34">
                  <c:v>8.3609236217934604E-2</c:v>
                </c:pt>
                <c:pt idx="35">
                  <c:v>8.4421847274831402E-2</c:v>
                </c:pt>
                <c:pt idx="36">
                  <c:v>8.2371275333212493E-2</c:v>
                </c:pt>
                <c:pt idx="37">
                  <c:v>8.4969128384158099E-2</c:v>
                </c:pt>
                <c:pt idx="38">
                  <c:v>8.8472049965550706E-2</c:v>
                </c:pt>
                <c:pt idx="39">
                  <c:v>8.6207140386763595E-2</c:v>
                </c:pt>
                <c:pt idx="40">
                  <c:v>9.2597249774035301E-2</c:v>
                </c:pt>
                <c:pt idx="41">
                  <c:v>9.2607254634681793E-2</c:v>
                </c:pt>
                <c:pt idx="42">
                  <c:v>9.2571169689517396E-2</c:v>
                </c:pt>
                <c:pt idx="43">
                  <c:v>9.3045080916421496E-2</c:v>
                </c:pt>
                <c:pt idx="44">
                  <c:v>9.5654060059781901E-2</c:v>
                </c:pt>
                <c:pt idx="45">
                  <c:v>9.5532917755118699E-2</c:v>
                </c:pt>
                <c:pt idx="46">
                  <c:v>9.5009868634368194E-2</c:v>
                </c:pt>
                <c:pt idx="47">
                  <c:v>0.100322242121144</c:v>
                </c:pt>
                <c:pt idx="48">
                  <c:v>0.100121467300084</c:v>
                </c:pt>
                <c:pt idx="49">
                  <c:v>9.8369009336258695E-2</c:v>
                </c:pt>
                <c:pt idx="50">
                  <c:v>9.8540597531634605E-2</c:v>
                </c:pt>
                <c:pt idx="51">
                  <c:v>9.8575078815840406E-2</c:v>
                </c:pt>
                <c:pt idx="52">
                  <c:v>9.9345959808289502E-2</c:v>
                </c:pt>
                <c:pt idx="53">
                  <c:v>0.12808950247075301</c:v>
                </c:pt>
                <c:pt idx="54">
                  <c:v>0.12809125656573001</c:v>
                </c:pt>
                <c:pt idx="55">
                  <c:v>0.12723496568331799</c:v>
                </c:pt>
                <c:pt idx="56">
                  <c:v>0.12783290578008499</c:v>
                </c:pt>
                <c:pt idx="57">
                  <c:v>0.130658560111201</c:v>
                </c:pt>
                <c:pt idx="58">
                  <c:v>0.13142347742296401</c:v>
                </c:pt>
                <c:pt idx="59">
                  <c:v>0.13676992558372</c:v>
                </c:pt>
                <c:pt idx="60">
                  <c:v>0.13720832853117401</c:v>
                </c:pt>
                <c:pt idx="61">
                  <c:v>0.136125939717058</c:v>
                </c:pt>
                <c:pt idx="62">
                  <c:v>0.13671608694378801</c:v>
                </c:pt>
                <c:pt idx="63">
                  <c:v>0.13643247032848799</c:v>
                </c:pt>
                <c:pt idx="64">
                  <c:v>0.13958316023870801</c:v>
                </c:pt>
                <c:pt idx="65">
                  <c:v>0.15019407805704699</c:v>
                </c:pt>
                <c:pt idx="66">
                  <c:v>0.150097074615927</c:v>
                </c:pt>
                <c:pt idx="67">
                  <c:v>0.14669723902902099</c:v>
                </c:pt>
                <c:pt idx="68">
                  <c:v>0.14926535242883701</c:v>
                </c:pt>
                <c:pt idx="69">
                  <c:v>0.15159152275163701</c:v>
                </c:pt>
                <c:pt idx="70">
                  <c:v>0.15749761501943599</c:v>
                </c:pt>
                <c:pt idx="71">
                  <c:v>0.158366830758843</c:v>
                </c:pt>
                <c:pt idx="72">
                  <c:v>0.158459302192728</c:v>
                </c:pt>
                <c:pt idx="73">
                  <c:v>0.156769945560155</c:v>
                </c:pt>
                <c:pt idx="74">
                  <c:v>0.15662426100719701</c:v>
                </c:pt>
                <c:pt idx="75">
                  <c:v>0.15910882981827801</c:v>
                </c:pt>
                <c:pt idx="76">
                  <c:v>0.16389832895925099</c:v>
                </c:pt>
                <c:pt idx="77">
                  <c:v>0.16254915303412801</c:v>
                </c:pt>
                <c:pt idx="78">
                  <c:v>0.165729381686537</c:v>
                </c:pt>
                <c:pt idx="79">
                  <c:v>0.205709862226858</c:v>
                </c:pt>
                <c:pt idx="80">
                  <c:v>0.20349074818100699</c:v>
                </c:pt>
                <c:pt idx="81">
                  <c:v>0.20385205400834</c:v>
                </c:pt>
                <c:pt idx="82">
                  <c:v>0.20875234552651301</c:v>
                </c:pt>
                <c:pt idx="83">
                  <c:v>0.211865995786786</c:v>
                </c:pt>
                <c:pt idx="84">
                  <c:v>0.22603144259936001</c:v>
                </c:pt>
                <c:pt idx="85">
                  <c:v>0.22644679040086699</c:v>
                </c:pt>
                <c:pt idx="86">
                  <c:v>0.22840359560211199</c:v>
                </c:pt>
                <c:pt idx="87">
                  <c:v>0.22668157627180699</c:v>
                </c:pt>
                <c:pt idx="88">
                  <c:v>0.22695486041363999</c:v>
                </c:pt>
                <c:pt idx="89">
                  <c:v>0.22485484526830399</c:v>
                </c:pt>
                <c:pt idx="90">
                  <c:v>0.22758993011107301</c:v>
                </c:pt>
                <c:pt idx="91">
                  <c:v>0.22814973195948399</c:v>
                </c:pt>
                <c:pt idx="92">
                  <c:v>0.228346343482102</c:v>
                </c:pt>
                <c:pt idx="93">
                  <c:v>0.23020777577834201</c:v>
                </c:pt>
                <c:pt idx="94">
                  <c:v>0.229457513328231</c:v>
                </c:pt>
                <c:pt idx="95">
                  <c:v>0.22351007004572901</c:v>
                </c:pt>
                <c:pt idx="96">
                  <c:v>0.225410623041952</c:v>
                </c:pt>
                <c:pt idx="97">
                  <c:v>0.22574577754883501</c:v>
                </c:pt>
                <c:pt idx="98">
                  <c:v>0.228875401267645</c:v>
                </c:pt>
                <c:pt idx="99">
                  <c:v>0.226588957711337</c:v>
                </c:pt>
                <c:pt idx="100">
                  <c:v>0.22257096850868599</c:v>
                </c:pt>
                <c:pt idx="101">
                  <c:v>0.22756011807606599</c:v>
                </c:pt>
                <c:pt idx="102">
                  <c:v>0.23740878250618999</c:v>
                </c:pt>
                <c:pt idx="103">
                  <c:v>0.23772989511655501</c:v>
                </c:pt>
                <c:pt idx="104">
                  <c:v>0.23408073343114499</c:v>
                </c:pt>
                <c:pt idx="105">
                  <c:v>0.23381704440618301</c:v>
                </c:pt>
                <c:pt idx="106">
                  <c:v>0.235485722936699</c:v>
                </c:pt>
                <c:pt idx="107">
                  <c:v>0.235192168358342</c:v>
                </c:pt>
                <c:pt idx="108">
                  <c:v>0.24027379948803801</c:v>
                </c:pt>
                <c:pt idx="109">
                  <c:v>0.197709200646941</c:v>
                </c:pt>
                <c:pt idx="110">
                  <c:v>0.19760684780819401</c:v>
                </c:pt>
                <c:pt idx="111">
                  <c:v>0.197558116144055</c:v>
                </c:pt>
                <c:pt idx="112">
                  <c:v>0.18696825453562699</c:v>
                </c:pt>
                <c:pt idx="113">
                  <c:v>0.159262981943842</c:v>
                </c:pt>
                <c:pt idx="114">
                  <c:v>0.16400098666195401</c:v>
                </c:pt>
                <c:pt idx="115">
                  <c:v>0.16445944365494999</c:v>
                </c:pt>
                <c:pt idx="116">
                  <c:v>0.164441154518224</c:v>
                </c:pt>
                <c:pt idx="117">
                  <c:v>0.16961267621073101</c:v>
                </c:pt>
                <c:pt idx="118">
                  <c:v>0.170281904979358</c:v>
                </c:pt>
                <c:pt idx="119">
                  <c:v>0.15901898946343401</c:v>
                </c:pt>
                <c:pt idx="120">
                  <c:v>0.157570852062726</c:v>
                </c:pt>
                <c:pt idx="121">
                  <c:v>0.158486556600651</c:v>
                </c:pt>
                <c:pt idx="122">
                  <c:v>0.15868605565502999</c:v>
                </c:pt>
                <c:pt idx="123">
                  <c:v>0.15787127431973499</c:v>
                </c:pt>
                <c:pt idx="124">
                  <c:v>0.15922781811822001</c:v>
                </c:pt>
                <c:pt idx="125">
                  <c:v>0.17917850669140301</c:v>
                </c:pt>
                <c:pt idx="126">
                  <c:v>0.17998974342903601</c:v>
                </c:pt>
                <c:pt idx="127">
                  <c:v>0.18042292099100701</c:v>
                </c:pt>
                <c:pt idx="128">
                  <c:v>0.17383589497558499</c:v>
                </c:pt>
                <c:pt idx="129">
                  <c:v>0.17441828858722899</c:v>
                </c:pt>
                <c:pt idx="130">
                  <c:v>0.17427785850518199</c:v>
                </c:pt>
              </c:numCache>
            </c:numRef>
          </c:val>
          <c:smooth val="0"/>
        </c:ser>
        <c:dLbls>
          <c:showLegendKey val="0"/>
          <c:showVal val="0"/>
          <c:showCatName val="0"/>
          <c:showSerName val="0"/>
          <c:showPercent val="0"/>
          <c:showBubbleSize val="0"/>
        </c:dLbls>
        <c:marker val="1"/>
        <c:smooth val="0"/>
        <c:axId val="379595008"/>
        <c:axId val="379600896"/>
      </c:lineChart>
      <c:catAx>
        <c:axId val="379595008"/>
        <c:scaling>
          <c:orientation val="minMax"/>
        </c:scaling>
        <c:delete val="0"/>
        <c:axPos val="b"/>
        <c:numFmt formatCode="yyyy\-mm\-dd" sourceLinked="1"/>
        <c:majorTickMark val="out"/>
        <c:minorTickMark val="none"/>
        <c:tickLblPos val="nextTo"/>
        <c:crossAx val="379600896"/>
        <c:crosses val="autoZero"/>
        <c:auto val="0"/>
        <c:lblAlgn val="ctr"/>
        <c:lblOffset val="100"/>
        <c:tickLblSkip val="4"/>
        <c:noMultiLvlLbl val="0"/>
      </c:catAx>
      <c:valAx>
        <c:axId val="379600896"/>
        <c:scaling>
          <c:orientation val="minMax"/>
          <c:min val="0.04"/>
        </c:scaling>
        <c:delete val="0"/>
        <c:axPos val="l"/>
        <c:majorGridlines/>
        <c:numFmt formatCode="###,###,##0.0000" sourceLinked="1"/>
        <c:majorTickMark val="out"/>
        <c:minorTickMark val="none"/>
        <c:tickLblPos val="nextTo"/>
        <c:crossAx val="379595008"/>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波动率锥!$C$848:$U$848</c:f>
              <c:numCache>
                <c:formatCode>General</c:formatCode>
                <c:ptCount val="19"/>
                <c:pt idx="0">
                  <c:v>0.58998164951376197</c:v>
                </c:pt>
                <c:pt idx="1">
                  <c:v>0.51494190908916104</c:v>
                </c:pt>
                <c:pt idx="2">
                  <c:v>0.45883111673499399</c:v>
                </c:pt>
                <c:pt idx="3">
                  <c:v>0.45529759393427</c:v>
                </c:pt>
                <c:pt idx="4">
                  <c:v>0.44595662782823597</c:v>
                </c:pt>
                <c:pt idx="5">
                  <c:v>0.42918676566703901</c:v>
                </c:pt>
                <c:pt idx="6">
                  <c:v>0.41012587143496998</c:v>
                </c:pt>
                <c:pt idx="7">
                  <c:v>0.39347243795255599</c:v>
                </c:pt>
                <c:pt idx="8">
                  <c:v>0.37547790433547001</c:v>
                </c:pt>
                <c:pt idx="9">
                  <c:v>0.358206865609488</c:v>
                </c:pt>
                <c:pt idx="10">
                  <c:v>0.34574623984664099</c:v>
                </c:pt>
                <c:pt idx="11">
                  <c:v>0.33850578485048299</c:v>
                </c:pt>
                <c:pt idx="12">
                  <c:v>0.329336218630495</c:v>
                </c:pt>
                <c:pt idx="13">
                  <c:v>0.32316358115847499</c:v>
                </c:pt>
                <c:pt idx="14">
                  <c:v>0.32349834390850302</c:v>
                </c:pt>
                <c:pt idx="15">
                  <c:v>0.31863406730358201</c:v>
                </c:pt>
                <c:pt idx="16">
                  <c:v>0.313856821872051</c:v>
                </c:pt>
                <c:pt idx="17">
                  <c:v>0.30892668650476901</c:v>
                </c:pt>
                <c:pt idx="18">
                  <c:v>0.30408091612919302</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波动率锥!$C$850:$U$850</c:f>
              <c:numCache>
                <c:formatCode>General</c:formatCode>
                <c:ptCount val="19"/>
                <c:pt idx="0">
                  <c:v>0.21741065774739601</c:v>
                </c:pt>
                <c:pt idx="1">
                  <c:v>0.218589649989092</c:v>
                </c:pt>
                <c:pt idx="2">
                  <c:v>0.22259868032004901</c:v>
                </c:pt>
                <c:pt idx="3">
                  <c:v>0.230451608115499</c:v>
                </c:pt>
                <c:pt idx="4">
                  <c:v>0.233261476859186</c:v>
                </c:pt>
                <c:pt idx="5">
                  <c:v>0.23584246253565599</c:v>
                </c:pt>
                <c:pt idx="6">
                  <c:v>0.239486763728087</c:v>
                </c:pt>
                <c:pt idx="7">
                  <c:v>0.23405069778471699</c:v>
                </c:pt>
                <c:pt idx="8">
                  <c:v>0.23250679673143201</c:v>
                </c:pt>
                <c:pt idx="9">
                  <c:v>0.22850800606734201</c:v>
                </c:pt>
                <c:pt idx="10">
                  <c:v>0.222231194280015</c:v>
                </c:pt>
                <c:pt idx="11">
                  <c:v>0.222175653601693</c:v>
                </c:pt>
                <c:pt idx="12">
                  <c:v>0.21986009237770299</c:v>
                </c:pt>
                <c:pt idx="13">
                  <c:v>0.21850966522421</c:v>
                </c:pt>
                <c:pt idx="14">
                  <c:v>0.22300754428229599</c:v>
                </c:pt>
                <c:pt idx="15">
                  <c:v>0.23285738525338801</c:v>
                </c:pt>
                <c:pt idx="16">
                  <c:v>0.24790787230120401</c:v>
                </c:pt>
                <c:pt idx="17">
                  <c:v>0.252071471482329</c:v>
                </c:pt>
                <c:pt idx="18">
                  <c:v>0.25149189413193002</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波动率锥!$C$851:$U$851</c:f>
              <c:numCache>
                <c:formatCode>General</c:formatCode>
                <c:ptCount val="19"/>
                <c:pt idx="0">
                  <c:v>0.15278735458152801</c:v>
                </c:pt>
                <c:pt idx="1">
                  <c:v>0.16901748458621299</c:v>
                </c:pt>
                <c:pt idx="2">
                  <c:v>0.174797688750189</c:v>
                </c:pt>
                <c:pt idx="3">
                  <c:v>0.17965102460211399</c:v>
                </c:pt>
                <c:pt idx="4">
                  <c:v>0.180044684883851</c:v>
                </c:pt>
                <c:pt idx="5">
                  <c:v>0.184813106711226</c:v>
                </c:pt>
                <c:pt idx="6">
                  <c:v>0.19319717603498099</c:v>
                </c:pt>
                <c:pt idx="7">
                  <c:v>0.18928575091223501</c:v>
                </c:pt>
                <c:pt idx="8">
                  <c:v>0.18873504841323699</c:v>
                </c:pt>
                <c:pt idx="9">
                  <c:v>0.18745684828984099</c:v>
                </c:pt>
                <c:pt idx="10">
                  <c:v>0.189811664269213</c:v>
                </c:pt>
                <c:pt idx="11">
                  <c:v>0.19261768439865701</c:v>
                </c:pt>
                <c:pt idx="12">
                  <c:v>0.19662269101954599</c:v>
                </c:pt>
                <c:pt idx="13">
                  <c:v>0.19805277738606</c:v>
                </c:pt>
                <c:pt idx="14">
                  <c:v>0.198570561093738</c:v>
                </c:pt>
                <c:pt idx="15">
                  <c:v>0.19746711928517599</c:v>
                </c:pt>
                <c:pt idx="16">
                  <c:v>0.19598349124969699</c:v>
                </c:pt>
                <c:pt idx="17">
                  <c:v>0.198454527183579</c:v>
                </c:pt>
                <c:pt idx="18">
                  <c:v>0.199933916564866</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波动率锥!$C$854:$U$854</c:f>
              <c:numCache>
                <c:formatCode>General</c:formatCode>
                <c:ptCount val="19"/>
                <c:pt idx="0">
                  <c:v>2.1661545043409801E-2</c:v>
                </c:pt>
                <c:pt idx="1">
                  <c:v>5.2163435016625397E-2</c:v>
                </c:pt>
                <c:pt idx="2">
                  <c:v>7.72859072349244E-2</c:v>
                </c:pt>
                <c:pt idx="3">
                  <c:v>8.9894650628331699E-2</c:v>
                </c:pt>
                <c:pt idx="4">
                  <c:v>9.6948101918793703E-2</c:v>
                </c:pt>
                <c:pt idx="5">
                  <c:v>0.11028077604692101</c:v>
                </c:pt>
                <c:pt idx="6">
                  <c:v>0.115430057597064</c:v>
                </c:pt>
                <c:pt idx="7">
                  <c:v>0.111613665534575</c:v>
                </c:pt>
                <c:pt idx="8">
                  <c:v>0.111917104829294</c:v>
                </c:pt>
                <c:pt idx="9">
                  <c:v>0.12359936422613101</c:v>
                </c:pt>
                <c:pt idx="10">
                  <c:v>0.122988869464916</c:v>
                </c:pt>
                <c:pt idx="11">
                  <c:v>0.119769258012177</c:v>
                </c:pt>
                <c:pt idx="12">
                  <c:v>0.1193221792883</c:v>
                </c:pt>
                <c:pt idx="13">
                  <c:v>0.12781254528358299</c:v>
                </c:pt>
                <c:pt idx="14">
                  <c:v>0.13343977757296499</c:v>
                </c:pt>
                <c:pt idx="15">
                  <c:v>0.137221598723896</c:v>
                </c:pt>
                <c:pt idx="16">
                  <c:v>0.14530046039160999</c:v>
                </c:pt>
                <c:pt idx="17">
                  <c:v>0.14790757021530801</c:v>
                </c:pt>
                <c:pt idx="18">
                  <c:v>0.15582501811897001</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波动率锥!$C$852:$U$852</c:f>
              <c:numCache>
                <c:formatCode>General</c:formatCode>
                <c:ptCount val="19"/>
                <c:pt idx="0">
                  <c:v>0.110104384075947</c:v>
                </c:pt>
                <c:pt idx="1">
                  <c:v>0.12815172368600999</c:v>
                </c:pt>
                <c:pt idx="2">
                  <c:v>0.144039766219413</c:v>
                </c:pt>
                <c:pt idx="3">
                  <c:v>0.14539359854532</c:v>
                </c:pt>
                <c:pt idx="4">
                  <c:v>0.146013015794203</c:v>
                </c:pt>
                <c:pt idx="5">
                  <c:v>0.152674815586234</c:v>
                </c:pt>
                <c:pt idx="6">
                  <c:v>0.15771807723385101</c:v>
                </c:pt>
                <c:pt idx="7">
                  <c:v>0.15944646116827699</c:v>
                </c:pt>
                <c:pt idx="8">
                  <c:v>0.165251326596353</c:v>
                </c:pt>
                <c:pt idx="9">
                  <c:v>0.170689494407954</c:v>
                </c:pt>
                <c:pt idx="10">
                  <c:v>0.17377203305531999</c:v>
                </c:pt>
                <c:pt idx="11">
                  <c:v>0.173178857675828</c:v>
                </c:pt>
                <c:pt idx="12">
                  <c:v>0.172579160763149</c:v>
                </c:pt>
                <c:pt idx="13">
                  <c:v>0.17421273222959199</c:v>
                </c:pt>
                <c:pt idx="14">
                  <c:v>0.17366333040127699</c:v>
                </c:pt>
                <c:pt idx="15">
                  <c:v>0.17379592065174601</c:v>
                </c:pt>
                <c:pt idx="16">
                  <c:v>0.173545089918028</c:v>
                </c:pt>
                <c:pt idx="17">
                  <c:v>0.173997887398779</c:v>
                </c:pt>
                <c:pt idx="18">
                  <c:v>0.17298349584000799</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波动率锥!$C$843:$U$843</c:f>
              <c:numCache>
                <c:formatCode>###,###,##0.0000</c:formatCode>
                <c:ptCount val="19"/>
                <c:pt idx="0">
                  <c:v>0.11382842917826901</c:v>
                </c:pt>
                <c:pt idx="1">
                  <c:v>0.19408506681739199</c:v>
                </c:pt>
                <c:pt idx="2" formatCode="General">
                  <c:v>0.17540697661902399</c:v>
                </c:pt>
                <c:pt idx="3" formatCode="General">
                  <c:v>0.19848080719035499</c:v>
                </c:pt>
                <c:pt idx="4" formatCode="General">
                  <c:v>0.18676916877041799</c:v>
                </c:pt>
                <c:pt idx="5" formatCode="General">
                  <c:v>0.21642517637740499</c:v>
                </c:pt>
                <c:pt idx="6" formatCode="General">
                  <c:v>0.22750992976154699</c:v>
                </c:pt>
                <c:pt idx="7" formatCode="General">
                  <c:v>0.216627993919457</c:v>
                </c:pt>
                <c:pt idx="8" formatCode="General">
                  <c:v>0.22434986306159899</c:v>
                </c:pt>
                <c:pt idx="9" formatCode="General">
                  <c:v>0.21514874099445599</c:v>
                </c:pt>
                <c:pt idx="10" formatCode="General">
                  <c:v>0.20603276397703399</c:v>
                </c:pt>
                <c:pt idx="11" formatCode="General">
                  <c:v>0.197945816627074</c:v>
                </c:pt>
                <c:pt idx="12" formatCode="General">
                  <c:v>0.192629437811903</c:v>
                </c:pt>
                <c:pt idx="13" formatCode="General">
                  <c:v>0.19128148164307199</c:v>
                </c:pt>
                <c:pt idx="14" formatCode="General">
                  <c:v>0.18698449514366899</c:v>
                </c:pt>
                <c:pt idx="15" formatCode="General">
                  <c:v>0.18269846002509399</c:v>
                </c:pt>
                <c:pt idx="16" formatCode="General">
                  <c:v>0.17808661645465401</c:v>
                </c:pt>
                <c:pt idx="17" formatCode="General">
                  <c:v>0.17800535636931</c:v>
                </c:pt>
                <c:pt idx="18" formatCode="General">
                  <c:v>0.17646860993375399</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379657216"/>
        <c:axId val="379659392"/>
      </c:lineChart>
      <c:catAx>
        <c:axId val="37965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9659392"/>
        <c:crosses val="autoZero"/>
        <c:auto val="1"/>
        <c:lblAlgn val="ctr"/>
        <c:lblOffset val="100"/>
        <c:noMultiLvlLbl val="0"/>
      </c:catAx>
      <c:valAx>
        <c:axId val="37965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96572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看跌平值</c:v>
          </c:tx>
          <c:spPr>
            <a:ln w="28575" cap="rnd">
              <a:solidFill>
                <a:schemeClr val="accent1"/>
              </a:solidFill>
              <a:round/>
            </a:ln>
            <a:effectLst/>
          </c:spPr>
          <c:marker>
            <c:symbol val="none"/>
          </c:marker>
          <c:cat>
            <c:numRef>
              <c:f>平值期权期限结构!$B$5:$H$5</c:f>
              <c:numCache>
                <c:formatCode>General</c:formatCode>
                <c:ptCount val="7"/>
                <c:pt idx="0">
                  <c:v>8</c:v>
                </c:pt>
                <c:pt idx="1">
                  <c:v>9</c:v>
                </c:pt>
                <c:pt idx="2">
                  <c:v>11</c:v>
                </c:pt>
                <c:pt idx="3">
                  <c:v>12</c:v>
                </c:pt>
                <c:pt idx="4">
                  <c:v>1</c:v>
                </c:pt>
                <c:pt idx="5">
                  <c:v>3</c:v>
                </c:pt>
                <c:pt idx="6">
                  <c:v>5</c:v>
                </c:pt>
              </c:numCache>
            </c:numRef>
          </c:cat>
          <c:val>
            <c:numRef>
              <c:f>平值期权期限结构!$B$4:$H$4</c:f>
              <c:numCache>
                <c:formatCode>General</c:formatCode>
                <c:ptCount val="7"/>
                <c:pt idx="0">
                  <c:v>0.25431568060994197</c:v>
                </c:pt>
                <c:pt idx="1">
                  <c:v>0.238425002830327</c:v>
                </c:pt>
                <c:pt idx="2">
                  <c:v>0.17920328713834299</c:v>
                </c:pt>
                <c:pt idx="3">
                  <c:v>0.16691464314784901</c:v>
                </c:pt>
                <c:pt idx="4">
                  <c:v>0.17626696106128401</c:v>
                </c:pt>
                <c:pt idx="5">
                  <c:v>0.163969033670574</c:v>
                </c:pt>
                <c:pt idx="6">
                  <c:v>0.16188922419764101</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看涨平值</c:v>
          </c:tx>
          <c:spPr>
            <a:ln w="28575" cap="rnd">
              <a:solidFill>
                <a:schemeClr val="accent2"/>
              </a:solidFill>
              <a:round/>
            </a:ln>
            <a:effectLst/>
          </c:spPr>
          <c:marker>
            <c:symbol val="none"/>
          </c:marker>
          <c:cat>
            <c:numRef>
              <c:f>平值期权期限结构!$B$5:$H$5</c:f>
              <c:numCache>
                <c:formatCode>General</c:formatCode>
                <c:ptCount val="7"/>
                <c:pt idx="0">
                  <c:v>8</c:v>
                </c:pt>
                <c:pt idx="1">
                  <c:v>9</c:v>
                </c:pt>
                <c:pt idx="2">
                  <c:v>11</c:v>
                </c:pt>
                <c:pt idx="3">
                  <c:v>12</c:v>
                </c:pt>
                <c:pt idx="4">
                  <c:v>1</c:v>
                </c:pt>
                <c:pt idx="5">
                  <c:v>3</c:v>
                </c:pt>
                <c:pt idx="6">
                  <c:v>5</c:v>
                </c:pt>
              </c:numCache>
            </c:numRef>
          </c:cat>
          <c:val>
            <c:numRef>
              <c:f>平值期权期限结构!$B$2:$H$2</c:f>
              <c:numCache>
                <c:formatCode>General</c:formatCode>
                <c:ptCount val="7"/>
                <c:pt idx="0">
                  <c:v>0.255962731641382</c:v>
                </c:pt>
                <c:pt idx="1">
                  <c:v>0.25858252804368698</c:v>
                </c:pt>
                <c:pt idx="2">
                  <c:v>0.206545866095796</c:v>
                </c:pt>
                <c:pt idx="3">
                  <c:v>0.180015681514479</c:v>
                </c:pt>
                <c:pt idx="4">
                  <c:v>0.20704827239058901</c:v>
                </c:pt>
                <c:pt idx="5">
                  <c:v>0.17132325987476901</c:v>
                </c:pt>
                <c:pt idx="6">
                  <c:v>0.16757677459016401</c:v>
                </c:pt>
              </c:numCache>
            </c:numRef>
          </c:val>
          <c:smooth val="0"/>
          <c:extLst xmlns:c16r2="http://schemas.microsoft.com/office/drawing/2015/06/chart">
            <c:ext xmlns:c16="http://schemas.microsoft.com/office/drawing/2014/chart" uri="{C3380CC4-5D6E-409C-BE32-E72D297353CC}">
              <c16:uniqueId val="{00000001-F050-4F31-803B-76EAC02755A4}"/>
            </c:ext>
          </c:extLst>
        </c:ser>
        <c:dLbls>
          <c:showLegendKey val="0"/>
          <c:showVal val="0"/>
          <c:showCatName val="0"/>
          <c:showSerName val="0"/>
          <c:showPercent val="0"/>
          <c:showBubbleSize val="0"/>
        </c:dLbls>
        <c:marker val="1"/>
        <c:smooth val="0"/>
        <c:axId val="379683584"/>
        <c:axId val="379685120"/>
      </c:lineChart>
      <c:catAx>
        <c:axId val="37968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9685120"/>
        <c:crosses val="autoZero"/>
        <c:auto val="1"/>
        <c:lblAlgn val="ctr"/>
        <c:lblOffset val="100"/>
        <c:noMultiLvlLbl val="0"/>
      </c:catAx>
      <c:valAx>
        <c:axId val="379685120"/>
        <c:scaling>
          <c:orientation val="minMax"/>
          <c:min val="0.0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9683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看跌平值</c:v>
          </c:tx>
          <c:spPr>
            <a:ln w="28575" cap="rnd">
              <a:solidFill>
                <a:schemeClr val="accent1"/>
              </a:solidFill>
              <a:round/>
            </a:ln>
            <a:effectLst/>
          </c:spPr>
          <c:marker>
            <c:symbol val="none"/>
          </c:marker>
          <c:cat>
            <c:numRef>
              <c:f>平值期权期限结构!$B$5:$H$5</c:f>
              <c:numCache>
                <c:formatCode>General</c:formatCode>
                <c:ptCount val="7"/>
                <c:pt idx="0">
                  <c:v>8</c:v>
                </c:pt>
                <c:pt idx="1">
                  <c:v>9</c:v>
                </c:pt>
                <c:pt idx="2">
                  <c:v>11</c:v>
                </c:pt>
                <c:pt idx="3">
                  <c:v>12</c:v>
                </c:pt>
                <c:pt idx="4">
                  <c:v>1</c:v>
                </c:pt>
                <c:pt idx="5">
                  <c:v>3</c:v>
                </c:pt>
                <c:pt idx="6">
                  <c:v>5</c:v>
                </c:pt>
              </c:numCache>
            </c:numRef>
          </c:cat>
          <c:val>
            <c:numRef>
              <c:f>平值期权期限结构!$B$4:$H$4</c:f>
              <c:numCache>
                <c:formatCode>General</c:formatCode>
                <c:ptCount val="7"/>
                <c:pt idx="0">
                  <c:v>0.15982109720587701</c:v>
                </c:pt>
                <c:pt idx="1">
                  <c:v>0.17841007050871799</c:v>
                </c:pt>
                <c:pt idx="2">
                  <c:v>0.14589575846508099</c:v>
                </c:pt>
                <c:pt idx="3">
                  <c:v>0.14318756859555801</c:v>
                </c:pt>
                <c:pt idx="4">
                  <c:v>0.15343112273190199</c:v>
                </c:pt>
                <c:pt idx="5">
                  <c:v>0.14505515626132501</c:v>
                </c:pt>
                <c:pt idx="6">
                  <c:v>0.159420435785353</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看涨平值</c:v>
          </c:tx>
          <c:spPr>
            <a:ln w="28575" cap="rnd">
              <a:solidFill>
                <a:schemeClr val="accent2"/>
              </a:solidFill>
              <a:round/>
            </a:ln>
            <a:effectLst/>
          </c:spPr>
          <c:marker>
            <c:symbol val="none"/>
          </c:marker>
          <c:cat>
            <c:numRef>
              <c:f>平值期权期限结构!$B$5:$H$5</c:f>
              <c:numCache>
                <c:formatCode>General</c:formatCode>
                <c:ptCount val="7"/>
                <c:pt idx="0">
                  <c:v>8</c:v>
                </c:pt>
                <c:pt idx="1">
                  <c:v>9</c:v>
                </c:pt>
                <c:pt idx="2">
                  <c:v>11</c:v>
                </c:pt>
                <c:pt idx="3">
                  <c:v>12</c:v>
                </c:pt>
                <c:pt idx="4">
                  <c:v>1</c:v>
                </c:pt>
                <c:pt idx="5">
                  <c:v>3</c:v>
                </c:pt>
                <c:pt idx="6">
                  <c:v>5</c:v>
                </c:pt>
              </c:numCache>
            </c:numRef>
          </c:cat>
          <c:val>
            <c:numRef>
              <c:f>平值期权期限结构!$B$2:$H$2</c:f>
              <c:numCache>
                <c:formatCode>General</c:formatCode>
                <c:ptCount val="7"/>
                <c:pt idx="0">
                  <c:v>0.21224772156730301</c:v>
                </c:pt>
                <c:pt idx="1">
                  <c:v>0.20010908719152201</c:v>
                </c:pt>
                <c:pt idx="2">
                  <c:v>0.226528124289364</c:v>
                </c:pt>
                <c:pt idx="3">
                  <c:v>0.188678613829911</c:v>
                </c:pt>
                <c:pt idx="4">
                  <c:v>0.18118263323366601</c:v>
                </c:pt>
                <c:pt idx="5">
                  <c:v>0.18038011830270301</c:v>
                </c:pt>
                <c:pt idx="6">
                  <c:v>0.179943604777977</c:v>
                </c:pt>
              </c:numCache>
            </c:numRef>
          </c:val>
          <c:smooth val="0"/>
          <c:extLst xmlns:c16r2="http://schemas.microsoft.com/office/drawing/2015/06/chart">
            <c:ext xmlns:c16="http://schemas.microsoft.com/office/drawing/2014/chart" uri="{C3380CC4-5D6E-409C-BE32-E72D297353CC}">
              <c16:uniqueId val="{00000001-F050-4F31-803B-76EAC02755A4}"/>
            </c:ext>
          </c:extLst>
        </c:ser>
        <c:dLbls>
          <c:showLegendKey val="0"/>
          <c:showVal val="0"/>
          <c:showCatName val="0"/>
          <c:showSerName val="0"/>
          <c:showPercent val="0"/>
          <c:showBubbleSize val="0"/>
        </c:dLbls>
        <c:marker val="1"/>
        <c:smooth val="0"/>
        <c:axId val="379720064"/>
        <c:axId val="379721600"/>
      </c:lineChart>
      <c:catAx>
        <c:axId val="37972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9721600"/>
        <c:crosses val="autoZero"/>
        <c:auto val="1"/>
        <c:lblAlgn val="ctr"/>
        <c:lblOffset val="100"/>
        <c:noMultiLvlLbl val="0"/>
      </c:catAx>
      <c:valAx>
        <c:axId val="379721600"/>
        <c:scaling>
          <c:orientation val="minMax"/>
          <c:min val="0.0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9720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a:t>
            </a:r>
            <a:r>
              <a:rPr lang="en-US" altLang="zh-CN"/>
              <a:t>09</a:t>
            </a:r>
            <a:r>
              <a:rPr lang="zh-CN" altLang="en-US"/>
              <a:t>合约隐含波动率</a:t>
            </a:r>
          </a:p>
        </c:rich>
      </c:tx>
      <c:overlay val="0"/>
      <c:spPr>
        <a:noFill/>
        <a:ln>
          <a:noFill/>
        </a:ln>
        <a:effectLst/>
      </c:spPr>
    </c:title>
    <c:autoTitleDeleted val="0"/>
    <c:plotArea>
      <c:layout/>
      <c:lineChart>
        <c:grouping val="standard"/>
        <c:varyColors val="0"/>
        <c:ser>
          <c:idx val="0"/>
          <c:order val="0"/>
          <c:tx>
            <c:v>看涨期权</c:v>
          </c:tx>
          <c:spPr>
            <a:ln w="28575" cap="rnd">
              <a:solidFill>
                <a:schemeClr val="accent1"/>
              </a:solidFill>
              <a:round/>
            </a:ln>
            <a:effectLst/>
          </c:spPr>
          <c:marker>
            <c:symbol val="none"/>
          </c:marker>
          <c:cat>
            <c:numRef>
              <c:f>波动率偏度!$B$1:$Z$1</c:f>
              <c:numCache>
                <c:formatCode>General</c:formatCode>
                <c:ptCount val="25"/>
                <c:pt idx="0">
                  <c:v>2400</c:v>
                </c:pt>
                <c:pt idx="1">
                  <c:v>2450</c:v>
                </c:pt>
                <c:pt idx="2">
                  <c:v>2500</c:v>
                </c:pt>
                <c:pt idx="3">
                  <c:v>2550</c:v>
                </c:pt>
                <c:pt idx="4">
                  <c:v>2600</c:v>
                </c:pt>
                <c:pt idx="5">
                  <c:v>2650</c:v>
                </c:pt>
                <c:pt idx="6">
                  <c:v>2700</c:v>
                </c:pt>
                <c:pt idx="7">
                  <c:v>2750</c:v>
                </c:pt>
                <c:pt idx="8">
                  <c:v>2800</c:v>
                </c:pt>
                <c:pt idx="9">
                  <c:v>2850</c:v>
                </c:pt>
                <c:pt idx="10">
                  <c:v>2900</c:v>
                </c:pt>
                <c:pt idx="11">
                  <c:v>2950</c:v>
                </c:pt>
                <c:pt idx="12">
                  <c:v>3000</c:v>
                </c:pt>
                <c:pt idx="13">
                  <c:v>3050</c:v>
                </c:pt>
                <c:pt idx="14">
                  <c:v>3100</c:v>
                </c:pt>
                <c:pt idx="15">
                  <c:v>3150</c:v>
                </c:pt>
                <c:pt idx="16">
                  <c:v>3200</c:v>
                </c:pt>
                <c:pt idx="17">
                  <c:v>3250</c:v>
                </c:pt>
                <c:pt idx="18">
                  <c:v>3300</c:v>
                </c:pt>
                <c:pt idx="19">
                  <c:v>3350</c:v>
                </c:pt>
                <c:pt idx="20">
                  <c:v>3400</c:v>
                </c:pt>
                <c:pt idx="21">
                  <c:v>3450</c:v>
                </c:pt>
                <c:pt idx="22">
                  <c:v>3500</c:v>
                </c:pt>
                <c:pt idx="23">
                  <c:v>3550</c:v>
                </c:pt>
                <c:pt idx="24">
                  <c:v>3600</c:v>
                </c:pt>
              </c:numCache>
            </c:numRef>
          </c:cat>
          <c:val>
            <c:numRef>
              <c:f>波动率偏度!$B$4:$Z$4</c:f>
              <c:numCache>
                <c:formatCode>General</c:formatCode>
                <c:ptCount val="25"/>
                <c:pt idx="0">
                  <c:v>0.53536506400615003</c:v>
                </c:pt>
                <c:pt idx="1">
                  <c:v>0.41190949057340598</c:v>
                </c:pt>
                <c:pt idx="2">
                  <c:v>0.39284356209546301</c:v>
                </c:pt>
                <c:pt idx="3">
                  <c:v>0.36077080015644403</c:v>
                </c:pt>
                <c:pt idx="4">
                  <c:v>0.33631865181431198</c:v>
                </c:pt>
                <c:pt idx="5">
                  <c:v>0.31435189173653699</c:v>
                </c:pt>
                <c:pt idx="6">
                  <c:v>0.27164676063418403</c:v>
                </c:pt>
                <c:pt idx="7">
                  <c:v>0.27932560782343102</c:v>
                </c:pt>
                <c:pt idx="8">
                  <c:v>0.25261969428747899</c:v>
                </c:pt>
                <c:pt idx="9">
                  <c:v>0.248265824289918</c:v>
                </c:pt>
                <c:pt idx="10">
                  <c:v>0.25352019900947798</c:v>
                </c:pt>
                <c:pt idx="11">
                  <c:v>0.25858252804368698</c:v>
                </c:pt>
                <c:pt idx="12">
                  <c:v>0.27356736649893199</c:v>
                </c:pt>
                <c:pt idx="13">
                  <c:v>0.284065238117576</c:v>
                </c:pt>
                <c:pt idx="14">
                  <c:v>0.295221888425648</c:v>
                </c:pt>
                <c:pt idx="15">
                  <c:v>0.30701636644288899</c:v>
                </c:pt>
                <c:pt idx="16">
                  <c:v>0.31021402843162399</c:v>
                </c:pt>
                <c:pt idx="17">
                  <c:v>0.32252372771024701</c:v>
                </c:pt>
                <c:pt idx="18">
                  <c:v>0.32530254890725002</c:v>
                </c:pt>
                <c:pt idx="19">
                  <c:v>0.33346770917743501</c:v>
                </c:pt>
                <c:pt idx="20">
                  <c:v>0.33763066597506403</c:v>
                </c:pt>
                <c:pt idx="21">
                  <c:v>0.336094658119231</c:v>
                </c:pt>
                <c:pt idx="22">
                  <c:v>0.33988657693073199</c:v>
                </c:pt>
                <c:pt idx="23">
                  <c:v>0.34257003093451299</c:v>
                </c:pt>
                <c:pt idx="24">
                  <c:v>0.35775463385730999</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看跌期权</c:v>
          </c:tx>
          <c:spPr>
            <a:ln w="28575" cap="rnd">
              <a:solidFill>
                <a:schemeClr val="accent2"/>
              </a:solidFill>
              <a:round/>
            </a:ln>
            <a:effectLst/>
          </c:spPr>
          <c:marker>
            <c:symbol val="none"/>
          </c:marker>
          <c:cat>
            <c:numRef>
              <c:f>波动率偏度!$B$1:$Z$1</c:f>
              <c:numCache>
                <c:formatCode>General</c:formatCode>
                <c:ptCount val="25"/>
                <c:pt idx="0">
                  <c:v>2400</c:v>
                </c:pt>
                <c:pt idx="1">
                  <c:v>2450</c:v>
                </c:pt>
                <c:pt idx="2">
                  <c:v>2500</c:v>
                </c:pt>
                <c:pt idx="3">
                  <c:v>2550</c:v>
                </c:pt>
                <c:pt idx="4">
                  <c:v>2600</c:v>
                </c:pt>
                <c:pt idx="5">
                  <c:v>2650</c:v>
                </c:pt>
                <c:pt idx="6">
                  <c:v>2700</c:v>
                </c:pt>
                <c:pt idx="7">
                  <c:v>2750</c:v>
                </c:pt>
                <c:pt idx="8">
                  <c:v>2800</c:v>
                </c:pt>
                <c:pt idx="9">
                  <c:v>2850</c:v>
                </c:pt>
                <c:pt idx="10">
                  <c:v>2900</c:v>
                </c:pt>
                <c:pt idx="11">
                  <c:v>2950</c:v>
                </c:pt>
                <c:pt idx="12">
                  <c:v>3000</c:v>
                </c:pt>
                <c:pt idx="13">
                  <c:v>3050</c:v>
                </c:pt>
                <c:pt idx="14">
                  <c:v>3100</c:v>
                </c:pt>
                <c:pt idx="15">
                  <c:v>3150</c:v>
                </c:pt>
                <c:pt idx="16">
                  <c:v>3200</c:v>
                </c:pt>
                <c:pt idx="17">
                  <c:v>3250</c:v>
                </c:pt>
                <c:pt idx="18">
                  <c:v>3300</c:v>
                </c:pt>
                <c:pt idx="19">
                  <c:v>3350</c:v>
                </c:pt>
                <c:pt idx="20">
                  <c:v>3400</c:v>
                </c:pt>
                <c:pt idx="21">
                  <c:v>3450</c:v>
                </c:pt>
                <c:pt idx="22">
                  <c:v>3500</c:v>
                </c:pt>
                <c:pt idx="23">
                  <c:v>3550</c:v>
                </c:pt>
                <c:pt idx="24">
                  <c:v>3600</c:v>
                </c:pt>
              </c:numCache>
            </c:numRef>
          </c:cat>
          <c:val>
            <c:numRef>
              <c:f>波动率偏度!$B$5:$Z$5</c:f>
              <c:numCache>
                <c:formatCode>General</c:formatCode>
                <c:ptCount val="25"/>
                <c:pt idx="0">
                  <c:v>0.28436087641656399</c:v>
                </c:pt>
                <c:pt idx="1">
                  <c:v>0.26637128592312298</c:v>
                </c:pt>
                <c:pt idx="2">
                  <c:v>0.26959314733713902</c:v>
                </c:pt>
                <c:pt idx="3">
                  <c:v>0.25721400882095102</c:v>
                </c:pt>
                <c:pt idx="4">
                  <c:v>0.24903817934602501</c:v>
                </c:pt>
                <c:pt idx="5">
                  <c:v>0.23386555692687599</c:v>
                </c:pt>
                <c:pt idx="6">
                  <c:v>0.23028904876306699</c:v>
                </c:pt>
                <c:pt idx="7">
                  <c:v>0.22110310189843199</c:v>
                </c:pt>
                <c:pt idx="8">
                  <c:v>0.22141948256194599</c:v>
                </c:pt>
                <c:pt idx="9">
                  <c:v>0.22131332695499101</c:v>
                </c:pt>
                <c:pt idx="10">
                  <c:v>0.222566332664937</c:v>
                </c:pt>
                <c:pt idx="11">
                  <c:v>0.238425002830327</c:v>
                </c:pt>
                <c:pt idx="12">
                  <c:v>0.24619409122616001</c:v>
                </c:pt>
                <c:pt idx="13">
                  <c:v>0.25731307149290999</c:v>
                </c:pt>
                <c:pt idx="14">
                  <c:v>0.26192699590548901</c:v>
                </c:pt>
                <c:pt idx="15">
                  <c:v>0.27297242422446599</c:v>
                </c:pt>
                <c:pt idx="16">
                  <c:v>0.27241071145638801</c:v>
                </c:pt>
                <c:pt idx="17">
                  <c:v>0.27442039624005599</c:v>
                </c:pt>
                <c:pt idx="18">
                  <c:v>0.25</c:v>
                </c:pt>
                <c:pt idx="19">
                  <c:v>0.23800526797115801</c:v>
                </c:pt>
                <c:pt idx="20">
                  <c:v>0.19178269676029699</c:v>
                </c:pt>
              </c:numCache>
            </c:numRef>
          </c:val>
          <c:smooth val="0"/>
          <c:extLst xmlns:c16r2="http://schemas.microsoft.com/office/drawing/2015/06/chart">
            <c:ext xmlns:c16="http://schemas.microsoft.com/office/drawing/2014/chart" uri="{C3380CC4-5D6E-409C-BE32-E72D297353CC}">
              <c16:uniqueId val="{00000001-AB30-4A6D-A1B4-1AA4C3666D49}"/>
            </c:ext>
          </c:extLst>
        </c:ser>
        <c:dLbls>
          <c:showLegendKey val="0"/>
          <c:showVal val="0"/>
          <c:showCatName val="0"/>
          <c:showSerName val="0"/>
          <c:showPercent val="0"/>
          <c:showBubbleSize val="0"/>
        </c:dLbls>
        <c:marker val="1"/>
        <c:smooth val="0"/>
        <c:axId val="379748736"/>
        <c:axId val="379750272"/>
      </c:lineChart>
      <c:catAx>
        <c:axId val="3797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9750272"/>
        <c:crosses val="autoZero"/>
        <c:auto val="1"/>
        <c:lblAlgn val="ctr"/>
        <c:lblOffset val="100"/>
        <c:noMultiLvlLbl val="0"/>
      </c:catAx>
      <c:valAx>
        <c:axId val="37975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9748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万得!$A$2:$A$286</c:f>
              <c:numCache>
                <c:formatCode>yyyy\-mm\-dd</c:formatCode>
                <c:ptCount val="285"/>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numCache>
            </c:numRef>
          </c:cat>
          <c:val>
            <c:numRef>
              <c:f>万得!$H$2:$H$286</c:f>
              <c:numCache>
                <c:formatCode>#,##0</c:formatCode>
                <c:ptCount val="285"/>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pt idx="275">
                  <c:v>251638</c:v>
                </c:pt>
                <c:pt idx="276">
                  <c:v>250066</c:v>
                </c:pt>
                <c:pt idx="277">
                  <c:v>249782</c:v>
                </c:pt>
                <c:pt idx="278">
                  <c:v>250194</c:v>
                </c:pt>
                <c:pt idx="279">
                  <c:v>249204</c:v>
                </c:pt>
                <c:pt idx="280">
                  <c:v>251740</c:v>
                </c:pt>
                <c:pt idx="281">
                  <c:v>252958</c:v>
                </c:pt>
                <c:pt idx="282">
                  <c:v>254982</c:v>
                </c:pt>
                <c:pt idx="283">
                  <c:v>255120</c:v>
                </c:pt>
                <c:pt idx="284">
                  <c:v>259222</c:v>
                </c:pt>
              </c:numCache>
            </c:numRef>
          </c:val>
        </c:ser>
        <c:dLbls>
          <c:showLegendKey val="0"/>
          <c:showVal val="0"/>
          <c:showCatName val="0"/>
          <c:showSerName val="0"/>
          <c:showPercent val="0"/>
          <c:showBubbleSize val="0"/>
        </c:dLbls>
        <c:gapWidth val="150"/>
        <c:axId val="379778560"/>
        <c:axId val="379780096"/>
      </c:barChart>
      <c:lineChart>
        <c:grouping val="standard"/>
        <c:varyColors val="0"/>
        <c:ser>
          <c:idx val="0"/>
          <c:order val="0"/>
          <c:tx>
            <c:strRef>
              <c:f>万得!$C$1</c:f>
              <c:strCache>
                <c:ptCount val="1"/>
                <c:pt idx="0">
                  <c:v>日成交量(张)</c:v>
                </c:pt>
              </c:strCache>
            </c:strRef>
          </c:tx>
          <c:marker>
            <c:symbol val="none"/>
          </c:marker>
          <c:cat>
            <c:numRef>
              <c:f>万得!$A$2:$A$286</c:f>
              <c:numCache>
                <c:formatCode>yyyy\-mm\-dd</c:formatCode>
                <c:ptCount val="285"/>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numCache>
            </c:numRef>
          </c:cat>
          <c:val>
            <c:numRef>
              <c:f>万得!$C$2:$C$286</c:f>
              <c:numCache>
                <c:formatCode>#,##0</c:formatCode>
                <c:ptCount val="285"/>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pt idx="275">
                  <c:v>17436</c:v>
                </c:pt>
                <c:pt idx="276">
                  <c:v>33480</c:v>
                </c:pt>
                <c:pt idx="277">
                  <c:v>23976</c:v>
                </c:pt>
                <c:pt idx="278">
                  <c:v>25890</c:v>
                </c:pt>
                <c:pt idx="279">
                  <c:v>91646</c:v>
                </c:pt>
                <c:pt idx="280">
                  <c:v>35526</c:v>
                </c:pt>
                <c:pt idx="281">
                  <c:v>23012</c:v>
                </c:pt>
                <c:pt idx="282">
                  <c:v>43746</c:v>
                </c:pt>
                <c:pt idx="283">
                  <c:v>21948</c:v>
                </c:pt>
                <c:pt idx="284">
                  <c:v>25564</c:v>
                </c:pt>
              </c:numCache>
            </c:numRef>
          </c:val>
          <c:smooth val="0"/>
        </c:ser>
        <c:dLbls>
          <c:showLegendKey val="0"/>
          <c:showVal val="0"/>
          <c:showCatName val="0"/>
          <c:showSerName val="0"/>
          <c:showPercent val="0"/>
          <c:showBubbleSize val="0"/>
        </c:dLbls>
        <c:marker val="1"/>
        <c:smooth val="0"/>
        <c:axId val="379783424"/>
        <c:axId val="379781888"/>
      </c:lineChart>
      <c:catAx>
        <c:axId val="379778560"/>
        <c:scaling>
          <c:orientation val="minMax"/>
        </c:scaling>
        <c:delete val="0"/>
        <c:axPos val="b"/>
        <c:numFmt formatCode="yyyy\-mm\-dd" sourceLinked="1"/>
        <c:majorTickMark val="out"/>
        <c:minorTickMark val="none"/>
        <c:tickLblPos val="nextTo"/>
        <c:crossAx val="379780096"/>
        <c:crosses val="autoZero"/>
        <c:auto val="0"/>
        <c:lblAlgn val="ctr"/>
        <c:lblOffset val="100"/>
        <c:tickLblSkip val="7"/>
        <c:noMultiLvlLbl val="0"/>
      </c:catAx>
      <c:valAx>
        <c:axId val="379780096"/>
        <c:scaling>
          <c:orientation val="minMax"/>
        </c:scaling>
        <c:delete val="0"/>
        <c:axPos val="l"/>
        <c:majorGridlines/>
        <c:numFmt formatCode="#,##0" sourceLinked="1"/>
        <c:majorTickMark val="out"/>
        <c:minorTickMark val="none"/>
        <c:tickLblPos val="nextTo"/>
        <c:crossAx val="379778560"/>
        <c:crosses val="autoZero"/>
        <c:crossBetween val="between"/>
      </c:valAx>
      <c:valAx>
        <c:axId val="379781888"/>
        <c:scaling>
          <c:orientation val="minMax"/>
        </c:scaling>
        <c:delete val="0"/>
        <c:axPos val="r"/>
        <c:numFmt formatCode="#,##0" sourceLinked="1"/>
        <c:majorTickMark val="out"/>
        <c:minorTickMark val="none"/>
        <c:tickLblPos val="nextTo"/>
        <c:crossAx val="379783424"/>
        <c:crosses val="max"/>
        <c:crossBetween val="between"/>
      </c:valAx>
      <c:dateAx>
        <c:axId val="379783424"/>
        <c:scaling>
          <c:orientation val="minMax"/>
        </c:scaling>
        <c:delete val="1"/>
        <c:axPos val="b"/>
        <c:numFmt formatCode="yyyy\-mm\-dd" sourceLinked="1"/>
        <c:majorTickMark val="out"/>
        <c:minorTickMark val="none"/>
        <c:tickLblPos val="nextTo"/>
        <c:crossAx val="379781888"/>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manualLayout>
          <c:layoutTarget val="inner"/>
          <c:xMode val="edge"/>
          <c:yMode val="edge"/>
          <c:x val="5.4958195442960898E-2"/>
          <c:y val="0.31289552347623201"/>
          <c:w val="0.86638172828049898"/>
          <c:h val="0.41151829979585902"/>
        </c:manualLayout>
      </c:layout>
      <c:lineChart>
        <c:grouping val="standard"/>
        <c:varyColors val="0"/>
        <c:ser>
          <c:idx val="1"/>
          <c:order val="0"/>
          <c:tx>
            <c:v>成交量PCR</c:v>
          </c:tx>
          <c:marker>
            <c:symbol val="none"/>
          </c:marker>
          <c:cat>
            <c:numRef>
              <c:f>总PCR!$B$1:$DG$1</c:f>
              <c:numCache>
                <c:formatCode>yyyy\-mm\-dd</c:formatCode>
                <c:ptCount val="110"/>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numCache>
            </c:numRef>
          </c:cat>
          <c:val>
            <c:numRef>
              <c:f>总PCR!$B$4:$DG$4</c:f>
              <c:numCache>
                <c:formatCode>General</c:formatCode>
                <c:ptCount val="110"/>
                <c:pt idx="0">
                  <c:v>0.34039444850255701</c:v>
                </c:pt>
                <c:pt idx="1">
                  <c:v>0.285394515948517</c:v>
                </c:pt>
                <c:pt idx="2">
                  <c:v>0.43188500490035903</c:v>
                </c:pt>
                <c:pt idx="3">
                  <c:v>0.73969144460028102</c:v>
                </c:pt>
                <c:pt idx="4">
                  <c:v>0.76372975108652696</c:v>
                </c:pt>
                <c:pt idx="5">
                  <c:v>0.64985163204747798</c:v>
                </c:pt>
                <c:pt idx="6">
                  <c:v>0.759501965923984</c:v>
                </c:pt>
                <c:pt idx="7">
                  <c:v>0.28795811518324599</c:v>
                </c:pt>
                <c:pt idx="8">
                  <c:v>0.25285895806861503</c:v>
                </c:pt>
                <c:pt idx="9">
                  <c:v>0.51296982530439394</c:v>
                </c:pt>
                <c:pt idx="10">
                  <c:v>0.65850815850815902</c:v>
                </c:pt>
                <c:pt idx="11">
                  <c:v>1.1063941299790361</c:v>
                </c:pt>
                <c:pt idx="12">
                  <c:v>0.78571428571428603</c:v>
                </c:pt>
                <c:pt idx="13">
                  <c:v>1.5871156661786241</c:v>
                </c:pt>
                <c:pt idx="14">
                  <c:v>0.725717439293598</c:v>
                </c:pt>
                <c:pt idx="15">
                  <c:v>0.84569732937685504</c:v>
                </c:pt>
                <c:pt idx="16">
                  <c:v>0.40697203080664801</c:v>
                </c:pt>
                <c:pt idx="17">
                  <c:v>1.043840177580466</c:v>
                </c:pt>
                <c:pt idx="18">
                  <c:v>1.6421356421356419</c:v>
                </c:pt>
                <c:pt idx="19">
                  <c:v>0.875308641975309</c:v>
                </c:pt>
                <c:pt idx="20">
                  <c:v>0.73413379073756402</c:v>
                </c:pt>
                <c:pt idx="21">
                  <c:v>0.64537977745524899</c:v>
                </c:pt>
                <c:pt idx="22">
                  <c:v>0.42307692307692302</c:v>
                </c:pt>
                <c:pt idx="23">
                  <c:v>0.73042362002567396</c:v>
                </c:pt>
                <c:pt idx="24">
                  <c:v>1.004750593824228</c:v>
                </c:pt>
                <c:pt idx="25">
                  <c:v>0.72921615201900203</c:v>
                </c:pt>
                <c:pt idx="26">
                  <c:v>0.70484581497797405</c:v>
                </c:pt>
                <c:pt idx="27">
                  <c:v>0.49382716049382702</c:v>
                </c:pt>
                <c:pt idx="28">
                  <c:v>0.53759011328527295</c:v>
                </c:pt>
                <c:pt idx="29">
                  <c:v>0.53333333333333299</c:v>
                </c:pt>
                <c:pt idx="30">
                  <c:v>0.433184302036761</c:v>
                </c:pt>
                <c:pt idx="31">
                  <c:v>0.47853309481216499</c:v>
                </c:pt>
                <c:pt idx="32">
                  <c:v>0.37630662020905897</c:v>
                </c:pt>
                <c:pt idx="33">
                  <c:v>0.46568265682656801</c:v>
                </c:pt>
                <c:pt idx="34">
                  <c:v>0.60442260442260398</c:v>
                </c:pt>
                <c:pt idx="35">
                  <c:v>0.58068315665488801</c:v>
                </c:pt>
                <c:pt idx="36">
                  <c:v>0.58542899408283999</c:v>
                </c:pt>
                <c:pt idx="37">
                  <c:v>0.35312899106002599</c:v>
                </c:pt>
                <c:pt idx="38">
                  <c:v>0.16619115549215399</c:v>
                </c:pt>
                <c:pt idx="39">
                  <c:v>0.53449967298888201</c:v>
                </c:pt>
                <c:pt idx="40">
                  <c:v>0.63372345036844402</c:v>
                </c:pt>
                <c:pt idx="41">
                  <c:v>1.1285058643549211</c:v>
                </c:pt>
                <c:pt idx="42">
                  <c:v>0.478986919009185</c:v>
                </c:pt>
                <c:pt idx="43">
                  <c:v>0.65687732342007399</c:v>
                </c:pt>
                <c:pt idx="44">
                  <c:v>0.388124547429399</c:v>
                </c:pt>
                <c:pt idx="45">
                  <c:v>0.56271576524741096</c:v>
                </c:pt>
                <c:pt idx="46">
                  <c:v>0.55010792476102399</c:v>
                </c:pt>
                <c:pt idx="47">
                  <c:v>0.45912722802704398</c:v>
                </c:pt>
                <c:pt idx="48">
                  <c:v>0.48252261060865298</c:v>
                </c:pt>
                <c:pt idx="49">
                  <c:v>0.72126727334007401</c:v>
                </c:pt>
                <c:pt idx="50">
                  <c:v>0.349698535745047</c:v>
                </c:pt>
                <c:pt idx="51">
                  <c:v>0.55929398786541595</c:v>
                </c:pt>
                <c:pt idx="52">
                  <c:v>0.54153686396677003</c:v>
                </c:pt>
                <c:pt idx="53">
                  <c:v>0.47246022031823698</c:v>
                </c:pt>
                <c:pt idx="54">
                  <c:v>0.81804623415361699</c:v>
                </c:pt>
                <c:pt idx="55">
                  <c:v>0.60884857460199904</c:v>
                </c:pt>
                <c:pt idx="56">
                  <c:v>0.73428995546759002</c:v>
                </c:pt>
                <c:pt idx="57">
                  <c:v>0.50744627686156896</c:v>
                </c:pt>
                <c:pt idx="58">
                  <c:v>0.48164810054270202</c:v>
                </c:pt>
                <c:pt idx="59">
                  <c:v>0.67760314341846795</c:v>
                </c:pt>
                <c:pt idx="60">
                  <c:v>0.42306882761523901</c:v>
                </c:pt>
                <c:pt idx="61">
                  <c:v>0.56258692628650897</c:v>
                </c:pt>
                <c:pt idx="62">
                  <c:v>0.342695112071293</c:v>
                </c:pt>
                <c:pt idx="63">
                  <c:v>0.268819624170136</c:v>
                </c:pt>
                <c:pt idx="64">
                  <c:v>0.35192837465564702</c:v>
                </c:pt>
                <c:pt idx="65">
                  <c:v>0.438256658595642</c:v>
                </c:pt>
                <c:pt idx="66">
                  <c:v>0.418531128404669</c:v>
                </c:pt>
                <c:pt idx="67">
                  <c:v>0.53551056928755103</c:v>
                </c:pt>
                <c:pt idx="68">
                  <c:v>0.71796152885335995</c:v>
                </c:pt>
                <c:pt idx="69">
                  <c:v>0.72826359308444</c:v>
                </c:pt>
                <c:pt idx="70">
                  <c:v>0.58433330133435701</c:v>
                </c:pt>
                <c:pt idx="71">
                  <c:v>0.539766468385107</c:v>
                </c:pt>
                <c:pt idx="72">
                  <c:v>0.69684918935454299</c:v>
                </c:pt>
                <c:pt idx="73">
                  <c:v>0.72721134368669804</c:v>
                </c:pt>
                <c:pt idx="74">
                  <c:v>0.32807515065579601</c:v>
                </c:pt>
                <c:pt idx="75">
                  <c:v>0.53016563897956703</c:v>
                </c:pt>
                <c:pt idx="76">
                  <c:v>0.54318589360430403</c:v>
                </c:pt>
                <c:pt idx="77">
                  <c:v>0.58470298951727695</c:v>
                </c:pt>
                <c:pt idx="78">
                  <c:v>0.56145915939730395</c:v>
                </c:pt>
                <c:pt idx="79">
                  <c:v>0.173493044822257</c:v>
                </c:pt>
                <c:pt idx="80">
                  <c:v>0.58512012399896596</c:v>
                </c:pt>
                <c:pt idx="81">
                  <c:v>0.81781101291638403</c:v>
                </c:pt>
                <c:pt idx="82">
                  <c:v>0.382711488732915</c:v>
                </c:pt>
                <c:pt idx="83">
                  <c:v>1.1163836163836161</c:v>
                </c:pt>
                <c:pt idx="84">
                  <c:v>0.59623059866962302</c:v>
                </c:pt>
                <c:pt idx="85">
                  <c:v>0.37104261200646699</c:v>
                </c:pt>
                <c:pt idx="86">
                  <c:v>0.229103081618588</c:v>
                </c:pt>
                <c:pt idx="87">
                  <c:v>0.30848663658451903</c:v>
                </c:pt>
                <c:pt idx="88">
                  <c:v>0.27534685165421602</c:v>
                </c:pt>
                <c:pt idx="89">
                  <c:v>0.45303867403314901</c:v>
                </c:pt>
                <c:pt idx="90">
                  <c:v>0.19304452882292</c:v>
                </c:pt>
                <c:pt idx="91">
                  <c:v>0.41637873998382702</c:v>
                </c:pt>
                <c:pt idx="92">
                  <c:v>0.25295451832398202</c:v>
                </c:pt>
                <c:pt idx="93">
                  <c:v>0.31269281621859801</c:v>
                </c:pt>
                <c:pt idx="94">
                  <c:v>0.207349348534202</c:v>
                </c:pt>
                <c:pt idx="95">
                  <c:v>0.26768805891635999</c:v>
                </c:pt>
                <c:pt idx="96">
                  <c:v>0.36478078425698202</c:v>
                </c:pt>
                <c:pt idx="97">
                  <c:v>0.27854487519915</c:v>
                </c:pt>
                <c:pt idx="98">
                  <c:v>0.56781557743957001</c:v>
                </c:pt>
                <c:pt idx="99">
                  <c:v>0.30380573855283899</c:v>
                </c:pt>
                <c:pt idx="100">
                  <c:v>0.341437144176027</c:v>
                </c:pt>
                <c:pt idx="101">
                  <c:v>0.31966890027591599</c:v>
                </c:pt>
                <c:pt idx="102">
                  <c:v>1.157667386609071</c:v>
                </c:pt>
                <c:pt idx="103">
                  <c:v>0.96195816914216403</c:v>
                </c:pt>
                <c:pt idx="104">
                  <c:v>0.86613724292404803</c:v>
                </c:pt>
                <c:pt idx="105">
                  <c:v>0.421812218122181</c:v>
                </c:pt>
                <c:pt idx="106">
                  <c:v>0.53590712742980595</c:v>
                </c:pt>
                <c:pt idx="107">
                  <c:v>0.59119592488405703</c:v>
                </c:pt>
                <c:pt idx="108">
                  <c:v>0.66358774914924601</c:v>
                </c:pt>
                <c:pt idx="109">
                  <c:v>0.54458232058334399</c:v>
                </c:pt>
              </c:numCache>
            </c:numRef>
          </c:val>
          <c:smooth val="0"/>
        </c:ser>
        <c:ser>
          <c:idx val="0"/>
          <c:order val="1"/>
          <c:tx>
            <c:v>持仓量PCR</c:v>
          </c:tx>
          <c:marker>
            <c:symbol val="none"/>
          </c:marker>
          <c:cat>
            <c:numRef>
              <c:f>总PCR!$B$1:$DG$1</c:f>
              <c:numCache>
                <c:formatCode>yyyy\-mm\-dd</c:formatCode>
                <c:ptCount val="110"/>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numCache>
            </c:numRef>
          </c:cat>
          <c:val>
            <c:numRef>
              <c:f>总PCR!$B$10:$DG$10</c:f>
              <c:numCache>
                <c:formatCode>General</c:formatCode>
                <c:ptCount val="110"/>
                <c:pt idx="0">
                  <c:v>0.63813750942132097</c:v>
                </c:pt>
                <c:pt idx="1">
                  <c:v>0.61253316684875903</c:v>
                </c:pt>
                <c:pt idx="2">
                  <c:v>0.61713730763484198</c:v>
                </c:pt>
                <c:pt idx="3">
                  <c:v>0.58966265535608597</c:v>
                </c:pt>
                <c:pt idx="4">
                  <c:v>0.58389603771181098</c:v>
                </c:pt>
                <c:pt idx="5">
                  <c:v>0.57506393064304895</c:v>
                </c:pt>
                <c:pt idx="6">
                  <c:v>0.58824970899957096</c:v>
                </c:pt>
                <c:pt idx="7">
                  <c:v>0.58701598687009904</c:v>
                </c:pt>
                <c:pt idx="8">
                  <c:v>0.57968507694142901</c:v>
                </c:pt>
                <c:pt idx="9">
                  <c:v>0.57800404906514202</c:v>
                </c:pt>
                <c:pt idx="10">
                  <c:v>0.592111563322959</c:v>
                </c:pt>
                <c:pt idx="11">
                  <c:v>0.59863509099393397</c:v>
                </c:pt>
                <c:pt idx="12">
                  <c:v>0.59081000458926103</c:v>
                </c:pt>
                <c:pt idx="13">
                  <c:v>0.61183814269287595</c:v>
                </c:pt>
                <c:pt idx="14">
                  <c:v>0.60050548505054802</c:v>
                </c:pt>
                <c:pt idx="15">
                  <c:v>0.59558081478727398</c:v>
                </c:pt>
                <c:pt idx="16">
                  <c:v>0.54801454688421503</c:v>
                </c:pt>
                <c:pt idx="17">
                  <c:v>0.57907888290053899</c:v>
                </c:pt>
                <c:pt idx="18">
                  <c:v>0.580311386597687</c:v>
                </c:pt>
                <c:pt idx="19">
                  <c:v>0.57861393741601097</c:v>
                </c:pt>
                <c:pt idx="20">
                  <c:v>0.57980127682042903</c:v>
                </c:pt>
                <c:pt idx="21">
                  <c:v>0.57734327378440498</c:v>
                </c:pt>
                <c:pt idx="22">
                  <c:v>0.58239193352628205</c:v>
                </c:pt>
                <c:pt idx="23">
                  <c:v>0.58423240390453501</c:v>
                </c:pt>
                <c:pt idx="24">
                  <c:v>0.58944581223579695</c:v>
                </c:pt>
                <c:pt idx="25">
                  <c:v>0.58579663361770795</c:v>
                </c:pt>
                <c:pt idx="26">
                  <c:v>0.59205395237876801</c:v>
                </c:pt>
                <c:pt idx="27">
                  <c:v>0.58391576654261601</c:v>
                </c:pt>
                <c:pt idx="28">
                  <c:v>0.58934653285500205</c:v>
                </c:pt>
                <c:pt idx="29">
                  <c:v>0.58905210519265905</c:v>
                </c:pt>
                <c:pt idx="30">
                  <c:v>0.58860338170683002</c:v>
                </c:pt>
                <c:pt idx="31">
                  <c:v>0.588390974745436</c:v>
                </c:pt>
                <c:pt idx="32">
                  <c:v>0.58661610528663799</c:v>
                </c:pt>
                <c:pt idx="33">
                  <c:v>0.58647147014727896</c:v>
                </c:pt>
                <c:pt idx="34">
                  <c:v>0.58458572492660899</c:v>
                </c:pt>
                <c:pt idx="35">
                  <c:v>0.58952746964800395</c:v>
                </c:pt>
                <c:pt idx="36">
                  <c:v>0.55515633688352795</c:v>
                </c:pt>
                <c:pt idx="37">
                  <c:v>0.55540471746139497</c:v>
                </c:pt>
                <c:pt idx="38">
                  <c:v>0.54242935296779204</c:v>
                </c:pt>
                <c:pt idx="39">
                  <c:v>0.53381501767470796</c:v>
                </c:pt>
                <c:pt idx="40">
                  <c:v>0.55188292682926798</c:v>
                </c:pt>
                <c:pt idx="41">
                  <c:v>0.58252503745761397</c:v>
                </c:pt>
                <c:pt idx="42">
                  <c:v>0.57322615783345199</c:v>
                </c:pt>
                <c:pt idx="43">
                  <c:v>0.56475202521901702</c:v>
                </c:pt>
                <c:pt idx="44">
                  <c:v>0.54325366760796201</c:v>
                </c:pt>
                <c:pt idx="45">
                  <c:v>0.54305177111716596</c:v>
                </c:pt>
                <c:pt idx="46">
                  <c:v>0.53554767067481401</c:v>
                </c:pt>
                <c:pt idx="47">
                  <c:v>0.52419795112238698</c:v>
                </c:pt>
                <c:pt idx="48">
                  <c:v>0.54120202282157703</c:v>
                </c:pt>
                <c:pt idx="49">
                  <c:v>0.532521093061327</c:v>
                </c:pt>
                <c:pt idx="50">
                  <c:v>0.50852136341814702</c:v>
                </c:pt>
                <c:pt idx="51">
                  <c:v>0.50800996796012798</c:v>
                </c:pt>
                <c:pt idx="52">
                  <c:v>0.50430424528301898</c:v>
                </c:pt>
                <c:pt idx="53">
                  <c:v>0.50717744477235605</c:v>
                </c:pt>
                <c:pt idx="54">
                  <c:v>0.51776072747939805</c:v>
                </c:pt>
                <c:pt idx="55">
                  <c:v>0.50680171322360801</c:v>
                </c:pt>
                <c:pt idx="56">
                  <c:v>0.49258098223615499</c:v>
                </c:pt>
                <c:pt idx="57">
                  <c:v>0.47581745590539198</c:v>
                </c:pt>
                <c:pt idx="58">
                  <c:v>0.47339641481622402</c:v>
                </c:pt>
                <c:pt idx="59">
                  <c:v>0.48302710151584799</c:v>
                </c:pt>
                <c:pt idx="60">
                  <c:v>0.49576107461872398</c:v>
                </c:pt>
                <c:pt idx="61">
                  <c:v>0.49711239449133698</c:v>
                </c:pt>
                <c:pt idx="62">
                  <c:v>0.48743653170160101</c:v>
                </c:pt>
                <c:pt idx="63">
                  <c:v>0.460333797501564</c:v>
                </c:pt>
                <c:pt idx="64">
                  <c:v>0.44581836738699498</c:v>
                </c:pt>
                <c:pt idx="65">
                  <c:v>0.42607342991547498</c:v>
                </c:pt>
                <c:pt idx="66">
                  <c:v>0.41524639259460899</c:v>
                </c:pt>
                <c:pt idx="67">
                  <c:v>0.419421854469264</c:v>
                </c:pt>
                <c:pt idx="68">
                  <c:v>0.42331956770055401</c:v>
                </c:pt>
                <c:pt idx="69">
                  <c:v>0.43120562426949</c:v>
                </c:pt>
                <c:pt idx="70">
                  <c:v>0.41540951000387699</c:v>
                </c:pt>
                <c:pt idx="71">
                  <c:v>0.42703409433772499</c:v>
                </c:pt>
                <c:pt idx="72">
                  <c:v>0.42727529536881598</c:v>
                </c:pt>
                <c:pt idx="73">
                  <c:v>0.42813551494358998</c:v>
                </c:pt>
                <c:pt idx="74">
                  <c:v>0.40919469299598898</c:v>
                </c:pt>
                <c:pt idx="75">
                  <c:v>0.415416865761364</c:v>
                </c:pt>
                <c:pt idx="76">
                  <c:v>0.40783768930141701</c:v>
                </c:pt>
                <c:pt idx="77">
                  <c:v>0.408154916132552</c:v>
                </c:pt>
                <c:pt idx="78">
                  <c:v>0.40369047619047599</c:v>
                </c:pt>
                <c:pt idx="79">
                  <c:v>0.39909506237919501</c:v>
                </c:pt>
                <c:pt idx="80">
                  <c:v>0.39473722363175101</c:v>
                </c:pt>
                <c:pt idx="81">
                  <c:v>0.40225596404287201</c:v>
                </c:pt>
                <c:pt idx="82">
                  <c:v>0.403163061775898</c:v>
                </c:pt>
                <c:pt idx="83">
                  <c:v>0.411963739408721</c:v>
                </c:pt>
                <c:pt idx="84">
                  <c:v>0.412051463154542</c:v>
                </c:pt>
                <c:pt idx="85">
                  <c:v>0.41807753891382499</c:v>
                </c:pt>
                <c:pt idx="86">
                  <c:v>0.41024594346361898</c:v>
                </c:pt>
                <c:pt idx="87">
                  <c:v>0.39634199054005698</c:v>
                </c:pt>
                <c:pt idx="88">
                  <c:v>0.39351442918506901</c:v>
                </c:pt>
                <c:pt idx="89">
                  <c:v>0.40154261198198299</c:v>
                </c:pt>
                <c:pt idx="90">
                  <c:v>0.39396580779377799</c:v>
                </c:pt>
                <c:pt idx="91">
                  <c:v>0.389267606592335</c:v>
                </c:pt>
                <c:pt idx="92">
                  <c:v>0.38855097579485098</c:v>
                </c:pt>
                <c:pt idx="93">
                  <c:v>0.38865975886733201</c:v>
                </c:pt>
                <c:pt idx="94">
                  <c:v>0.39120134562080999</c:v>
                </c:pt>
                <c:pt idx="95">
                  <c:v>0.39966279236619301</c:v>
                </c:pt>
                <c:pt idx="96">
                  <c:v>0.38935854566005801</c:v>
                </c:pt>
                <c:pt idx="97">
                  <c:v>0.38987101535866198</c:v>
                </c:pt>
                <c:pt idx="98">
                  <c:v>0.39218777166038798</c:v>
                </c:pt>
                <c:pt idx="99">
                  <c:v>0.37102602353721198</c:v>
                </c:pt>
                <c:pt idx="100">
                  <c:v>0.37123457866515502</c:v>
                </c:pt>
                <c:pt idx="101">
                  <c:v>0.37730362080170998</c:v>
                </c:pt>
                <c:pt idx="102">
                  <c:v>0.36372173267380797</c:v>
                </c:pt>
                <c:pt idx="103">
                  <c:v>0.36583688175564999</c:v>
                </c:pt>
                <c:pt idx="104">
                  <c:v>0.33787875534176598</c:v>
                </c:pt>
                <c:pt idx="105">
                  <c:v>0.334782146652497</c:v>
                </c:pt>
                <c:pt idx="106">
                  <c:v>0.33330162856810702</c:v>
                </c:pt>
                <c:pt idx="107">
                  <c:v>0.31352408142999</c:v>
                </c:pt>
                <c:pt idx="108">
                  <c:v>0.310464467896161</c:v>
                </c:pt>
                <c:pt idx="109">
                  <c:v>0.30952816758185903</c:v>
                </c:pt>
              </c:numCache>
            </c:numRef>
          </c:val>
          <c:smooth val="0"/>
        </c:ser>
        <c:dLbls>
          <c:showLegendKey val="0"/>
          <c:showVal val="0"/>
          <c:showCatName val="0"/>
          <c:showSerName val="0"/>
          <c:showPercent val="0"/>
          <c:showBubbleSize val="0"/>
        </c:dLbls>
        <c:marker val="1"/>
        <c:smooth val="0"/>
        <c:axId val="379796864"/>
        <c:axId val="379827328"/>
      </c:lineChart>
      <c:catAx>
        <c:axId val="379796864"/>
        <c:scaling>
          <c:orientation val="minMax"/>
        </c:scaling>
        <c:delete val="0"/>
        <c:axPos val="b"/>
        <c:numFmt formatCode="yyyy\-mm\-dd" sourceLinked="1"/>
        <c:majorTickMark val="out"/>
        <c:minorTickMark val="none"/>
        <c:tickLblPos val="nextTo"/>
        <c:crossAx val="379827328"/>
        <c:crosses val="autoZero"/>
        <c:auto val="0"/>
        <c:lblAlgn val="ctr"/>
        <c:lblOffset val="100"/>
        <c:tickLblSkip val="4"/>
        <c:noMultiLvlLbl val="1"/>
      </c:catAx>
      <c:valAx>
        <c:axId val="379827328"/>
        <c:scaling>
          <c:orientation val="minMax"/>
        </c:scaling>
        <c:delete val="0"/>
        <c:axPos val="l"/>
        <c:majorGridlines/>
        <c:numFmt formatCode="General" sourceLinked="1"/>
        <c:majorTickMark val="out"/>
        <c:minorTickMark val="none"/>
        <c:tickLblPos val="nextTo"/>
        <c:crossAx val="37979686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4057</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32</cp:revision>
  <cp:lastPrinted>2018-06-11T02:38:00Z</cp:lastPrinted>
  <dcterms:created xsi:type="dcterms:W3CDTF">2018-03-20T02:10:00Z</dcterms:created>
  <dcterms:modified xsi:type="dcterms:W3CDTF">2018-06-19T02:42:00Z</dcterms:modified>
</cp:coreProperties>
</file>