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30" w:rsidRDefault="00D3686D" w:rsidP="0095355F">
      <w:pPr>
        <w:jc w:val="center"/>
        <w:rPr>
          <w:b/>
          <w:sz w:val="28"/>
        </w:rPr>
      </w:pPr>
      <w:r w:rsidRPr="00D3686D">
        <w:rPr>
          <w:rFonts w:hint="eastAsia"/>
          <w:b/>
          <w:sz w:val="28"/>
        </w:rPr>
        <w:t>新</w:t>
      </w:r>
      <w:proofErr w:type="gramStart"/>
      <w:r w:rsidRPr="00D3686D">
        <w:rPr>
          <w:rFonts w:hint="eastAsia"/>
          <w:b/>
          <w:sz w:val="28"/>
        </w:rPr>
        <w:t>湖瑞丰专业</w:t>
      </w:r>
      <w:proofErr w:type="gramEnd"/>
      <w:r w:rsidRPr="00D3686D">
        <w:rPr>
          <w:rFonts w:hint="eastAsia"/>
          <w:b/>
          <w:sz w:val="28"/>
        </w:rPr>
        <w:t>投资者（</w:t>
      </w:r>
      <w:r w:rsidR="00EE08B0">
        <w:rPr>
          <w:rFonts w:hint="eastAsia"/>
          <w:b/>
          <w:sz w:val="28"/>
        </w:rPr>
        <w:t>特殊</w:t>
      </w:r>
      <w:r w:rsidRPr="00D3686D">
        <w:rPr>
          <w:rFonts w:hint="eastAsia"/>
          <w:b/>
          <w:sz w:val="28"/>
        </w:rPr>
        <w:t>法人）</w:t>
      </w:r>
      <w:r w:rsidR="007D20A6">
        <w:rPr>
          <w:rFonts w:hint="eastAsia"/>
          <w:b/>
          <w:sz w:val="28"/>
        </w:rPr>
        <w:t>签约材料</w:t>
      </w:r>
    </w:p>
    <w:p w:rsidR="007A3DDF" w:rsidRPr="00EE08B0" w:rsidRDefault="007A3DDF" w:rsidP="007A3DDF">
      <w:pPr>
        <w:rPr>
          <w:b/>
          <w:sz w:val="28"/>
        </w:rPr>
      </w:pPr>
    </w:p>
    <w:p w:rsidR="001C1FCD" w:rsidRPr="00DA7975" w:rsidRDefault="001C1FCD" w:rsidP="00DA7975">
      <w:pPr>
        <w:pStyle w:val="a4"/>
        <w:numPr>
          <w:ilvl w:val="0"/>
          <w:numId w:val="3"/>
        </w:numPr>
        <w:ind w:firstLineChars="0"/>
        <w:rPr>
          <w:b/>
        </w:rPr>
      </w:pPr>
      <w:r w:rsidRPr="00DA7975">
        <w:rPr>
          <w:rFonts w:hint="eastAsia"/>
          <w:b/>
        </w:rPr>
        <w:t>符合下列条件之一的专业投资者：</w:t>
      </w:r>
    </w:p>
    <w:p w:rsidR="001C1FCD" w:rsidRPr="00C35D66" w:rsidRDefault="001C1FCD" w:rsidP="001C1FCD">
      <w:pPr>
        <w:ind w:firstLineChars="200" w:firstLine="420"/>
      </w:pPr>
      <w:r w:rsidRPr="00C35D66">
        <w:rPr>
          <w:rFonts w:hint="eastAsia"/>
        </w:rPr>
        <w:t>（一）经有关金融监管部门批准设立的金融机构，包括证券公司、期货公司、基金管理公司及其子公司、商业银行、保险公司、信托公司、财务公司等；经行业协会备案或者登记的证券公司子公司、期货公司子公司、私募基金管理人。</w:t>
      </w:r>
    </w:p>
    <w:p w:rsidR="001C1FCD" w:rsidRPr="00C35D66" w:rsidRDefault="001C1FCD" w:rsidP="001C1FCD">
      <w:pPr>
        <w:ind w:firstLineChars="200" w:firstLine="420"/>
      </w:pPr>
      <w:r w:rsidRPr="00C35D66">
        <w:rPr>
          <w:rFonts w:hint="eastAsia"/>
        </w:rPr>
        <w:t>（二）上述机构面向投资者发行的理财产品，包括但不限于证券公司资产管理产品、基金管理公司及其子公司产品、期货公司资产管理产品、银行理财产品、保险产品、信托产品、经行业协会备案的私募基金。</w:t>
      </w:r>
    </w:p>
    <w:p w:rsidR="001C1FCD" w:rsidRPr="00C35D66" w:rsidRDefault="001C1FCD" w:rsidP="001C1FCD">
      <w:pPr>
        <w:ind w:firstLineChars="200" w:firstLine="420"/>
      </w:pPr>
      <w:r w:rsidRPr="00C35D66">
        <w:rPr>
          <w:rFonts w:hint="eastAsia"/>
        </w:rPr>
        <w:t>（三）社会保障基金、企业年金等养老基金，慈善基金等社会公益基金，合格境外机构投资者（</w:t>
      </w:r>
      <w:r w:rsidRPr="00C35D66">
        <w:rPr>
          <w:rFonts w:hint="eastAsia"/>
        </w:rPr>
        <w:t>QFII</w:t>
      </w:r>
      <w:r w:rsidRPr="00C35D66">
        <w:rPr>
          <w:rFonts w:hint="eastAsia"/>
        </w:rPr>
        <w:t>）、人民币合格境外机构投资者（</w:t>
      </w:r>
      <w:r w:rsidRPr="00C35D66">
        <w:rPr>
          <w:rFonts w:hint="eastAsia"/>
        </w:rPr>
        <w:t>RQFII</w:t>
      </w:r>
      <w:r w:rsidRPr="00C35D66">
        <w:rPr>
          <w:rFonts w:hint="eastAsia"/>
        </w:rPr>
        <w:t>）。</w:t>
      </w:r>
    </w:p>
    <w:p w:rsidR="00373A30" w:rsidRPr="001C1FCD" w:rsidRDefault="00373A30">
      <w:pPr>
        <w:rPr>
          <w:u w:val="single"/>
        </w:rPr>
      </w:pPr>
    </w:p>
    <w:p w:rsidR="008E3025" w:rsidRPr="000A1303" w:rsidRDefault="001C1FCD" w:rsidP="00253476">
      <w:pPr>
        <w:ind w:firstLineChars="200" w:firstLine="420"/>
      </w:pPr>
      <w:r w:rsidRPr="008B19E2">
        <w:rPr>
          <w:rFonts w:hint="eastAsia"/>
          <w:color w:val="FF0000"/>
        </w:rPr>
        <w:t>应当提供营业执照、经营金融业务许可证、产品成立备案文件等</w:t>
      </w:r>
      <w:r w:rsidRPr="008B19E2">
        <w:rPr>
          <w:rFonts w:hint="eastAsia"/>
          <w:b/>
          <w:color w:val="FF0000"/>
        </w:rPr>
        <w:t>身份资质证明材料</w:t>
      </w:r>
      <w:r w:rsidRPr="00C35D66">
        <w:rPr>
          <w:rFonts w:hint="eastAsia"/>
        </w:rPr>
        <w:t>。本机构审核通过的，认定其为专业投资者</w:t>
      </w:r>
      <w:r>
        <w:rPr>
          <w:rFonts w:hint="eastAsia"/>
        </w:rPr>
        <w:t>，并将认定结果书面告知投资者</w:t>
      </w:r>
      <w:r w:rsidR="00E70D0D">
        <w:rPr>
          <w:rFonts w:hint="eastAsia"/>
        </w:rPr>
        <w:t>。</w:t>
      </w:r>
    </w:p>
    <w:p w:rsidR="007D20A6" w:rsidRDefault="007D20A6"/>
    <w:p w:rsidR="00F1647D" w:rsidRPr="00F1647D" w:rsidRDefault="007D20A6" w:rsidP="00F1647D">
      <w:pPr>
        <w:pStyle w:val="a4"/>
        <w:numPr>
          <w:ilvl w:val="0"/>
          <w:numId w:val="1"/>
        </w:numPr>
        <w:ind w:firstLineChars="0"/>
        <w:rPr>
          <w:b/>
        </w:rPr>
      </w:pPr>
      <w:r w:rsidRPr="007D20A6">
        <w:rPr>
          <w:rFonts w:hint="eastAsia"/>
          <w:b/>
        </w:rPr>
        <w:t>所需材料：</w:t>
      </w:r>
    </w:p>
    <w:p w:rsidR="00F1647D" w:rsidRDefault="00F1647D" w:rsidP="00F1647D">
      <w:pPr>
        <w:pStyle w:val="a4"/>
        <w:numPr>
          <w:ilvl w:val="0"/>
          <w:numId w:val="4"/>
        </w:numPr>
        <w:ind w:firstLineChars="0"/>
      </w:pPr>
      <w:r w:rsidRPr="00A67258">
        <w:rPr>
          <w:rFonts w:hint="eastAsia"/>
          <w:color w:val="FF0000"/>
        </w:rPr>
        <w:t>经营业务许可证、登记或备案证明等相关资质证明材料</w:t>
      </w:r>
    </w:p>
    <w:p w:rsidR="00F1647D" w:rsidRDefault="00F1647D" w:rsidP="00F1647D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营业执照复印件</w:t>
      </w:r>
      <w:r w:rsidR="008A6D3C">
        <w:rPr>
          <w:rFonts w:hint="eastAsia"/>
        </w:rPr>
        <w:t>及电子版原件扫描件</w:t>
      </w:r>
    </w:p>
    <w:p w:rsidR="00F1647D" w:rsidRDefault="00F1647D" w:rsidP="00F1647D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法定代表人的有效身份证明材料复印件</w:t>
      </w:r>
      <w:r w:rsidR="008A6D3C">
        <w:rPr>
          <w:rFonts w:hint="eastAsia"/>
        </w:rPr>
        <w:t>及电子版原件正反面扫描件</w:t>
      </w:r>
      <w:r>
        <w:rPr>
          <w:rFonts w:hint="eastAsia"/>
        </w:rPr>
        <w:t>；</w:t>
      </w:r>
    </w:p>
    <w:p w:rsidR="00F1647D" w:rsidRDefault="00F1647D" w:rsidP="00F1647D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被授权人身份证明材料复印件</w:t>
      </w:r>
      <w:r w:rsidR="008A6D3C">
        <w:rPr>
          <w:rFonts w:hint="eastAsia"/>
        </w:rPr>
        <w:t>及电子版原件正反面扫描件</w:t>
      </w:r>
      <w:r>
        <w:rPr>
          <w:rFonts w:hint="eastAsia"/>
        </w:rPr>
        <w:t>；（在非法定代表人签字时需要）</w:t>
      </w:r>
    </w:p>
    <w:p w:rsidR="00D3686D" w:rsidRPr="00B709D5" w:rsidRDefault="00D3686D" w:rsidP="00D3686D">
      <w:pPr>
        <w:pStyle w:val="a4"/>
        <w:numPr>
          <w:ilvl w:val="0"/>
          <w:numId w:val="4"/>
        </w:numPr>
        <w:ind w:firstLineChars="0"/>
        <w:rPr>
          <w:b/>
          <w:color w:val="548DD4" w:themeColor="text2" w:themeTint="99"/>
          <w:u w:val="single"/>
        </w:rPr>
      </w:pPr>
      <w:r>
        <w:rPr>
          <w:rFonts w:hint="eastAsia"/>
        </w:rPr>
        <w:t>授权委托书（新湖）</w:t>
      </w:r>
      <w:r>
        <w:rPr>
          <w:rFonts w:hint="eastAsia"/>
        </w:rPr>
        <w:t>.pdf</w:t>
      </w:r>
      <w:r>
        <w:rPr>
          <w:rFonts w:hint="eastAsia"/>
        </w:rPr>
        <w:t>（法人）</w:t>
      </w:r>
      <w:r>
        <w:rPr>
          <w:rFonts w:hint="eastAsia"/>
        </w:rPr>
        <w:t xml:space="preserve"> </w:t>
      </w:r>
      <w:r>
        <w:rPr>
          <w:rFonts w:hint="eastAsia"/>
        </w:rPr>
        <w:t>（在非法定代表人签字时需要）</w:t>
      </w:r>
      <w:r w:rsidR="00B709D5" w:rsidRPr="00B709D5">
        <w:rPr>
          <w:rFonts w:hint="eastAsia"/>
          <w:b/>
          <w:color w:val="548DD4" w:themeColor="text2" w:themeTint="99"/>
          <w:u w:val="single"/>
        </w:rPr>
        <w:t>见附件</w:t>
      </w:r>
      <w:r w:rsidR="00B709D5" w:rsidRPr="00B709D5">
        <w:rPr>
          <w:rFonts w:hint="eastAsia"/>
          <w:b/>
          <w:color w:val="548DD4" w:themeColor="text2" w:themeTint="99"/>
          <w:u w:val="single"/>
        </w:rPr>
        <w:t>5</w:t>
      </w:r>
    </w:p>
    <w:p w:rsidR="00F1647D" w:rsidRPr="00B709D5" w:rsidRDefault="00B709D5" w:rsidP="00F1647D">
      <w:pPr>
        <w:rPr>
          <w:b/>
          <w:color w:val="548DD4" w:themeColor="text2" w:themeTint="99"/>
          <w:u w:val="single"/>
        </w:rPr>
      </w:pPr>
      <w:r>
        <w:t>6</w:t>
      </w:r>
      <w:r w:rsidR="00D3686D">
        <w:rPr>
          <w:rFonts w:hint="eastAsia"/>
        </w:rPr>
        <w:t>、</w:t>
      </w:r>
      <w:r w:rsidR="00F1647D" w:rsidRPr="00F1647D">
        <w:rPr>
          <w:rFonts w:hint="eastAsia"/>
          <w:color w:val="000000"/>
          <w:szCs w:val="21"/>
        </w:rPr>
        <w:t>合作方尽职调查告知书</w:t>
      </w:r>
      <w:r>
        <w:rPr>
          <w:rFonts w:hint="eastAsia"/>
          <w:color w:val="000000"/>
          <w:szCs w:val="21"/>
        </w:rPr>
        <w:t xml:space="preserve">  </w:t>
      </w:r>
      <w:r w:rsidRPr="00B709D5">
        <w:rPr>
          <w:rFonts w:hint="eastAsia"/>
          <w:b/>
          <w:color w:val="548DD4" w:themeColor="text2" w:themeTint="99"/>
          <w:u w:val="single"/>
        </w:rPr>
        <w:t>见附件</w:t>
      </w:r>
      <w:r w:rsidRPr="00B709D5">
        <w:rPr>
          <w:rFonts w:hint="eastAsia"/>
          <w:b/>
          <w:color w:val="548DD4" w:themeColor="text2" w:themeTint="99"/>
          <w:u w:val="single"/>
        </w:rPr>
        <w:t>6</w:t>
      </w:r>
    </w:p>
    <w:p w:rsidR="00D3686D" w:rsidRPr="00B709D5" w:rsidRDefault="00B709D5" w:rsidP="00D3686D">
      <w:pPr>
        <w:rPr>
          <w:b/>
          <w:color w:val="548DD4" w:themeColor="text2" w:themeTint="99"/>
          <w:u w:val="single"/>
        </w:rPr>
      </w:pPr>
      <w:r>
        <w:t>7</w:t>
      </w:r>
      <w:r w:rsidR="00F1647D">
        <w:rPr>
          <w:rFonts w:hint="eastAsia"/>
        </w:rPr>
        <w:t>、</w:t>
      </w:r>
      <w:r w:rsidR="00D3686D">
        <w:rPr>
          <w:rFonts w:hint="eastAsia"/>
        </w:rPr>
        <w:t>上海新湖瑞丰金融服务有限公司场外衍生品交易风险揭示书</w:t>
      </w:r>
      <w:r w:rsidR="00F1647D">
        <w:rPr>
          <w:rFonts w:hint="eastAsia"/>
        </w:rPr>
        <w:t>；</w:t>
      </w:r>
      <w:r>
        <w:rPr>
          <w:rFonts w:hint="eastAsia"/>
        </w:rPr>
        <w:t xml:space="preserve"> </w:t>
      </w:r>
      <w:r w:rsidRPr="00B709D5">
        <w:rPr>
          <w:rFonts w:hint="eastAsia"/>
          <w:b/>
          <w:color w:val="548DD4" w:themeColor="text2" w:themeTint="99"/>
          <w:u w:val="single"/>
        </w:rPr>
        <w:t xml:space="preserve"> </w:t>
      </w:r>
      <w:r w:rsidRPr="00B709D5">
        <w:rPr>
          <w:rFonts w:hint="eastAsia"/>
          <w:b/>
          <w:color w:val="548DD4" w:themeColor="text2" w:themeTint="99"/>
          <w:u w:val="single"/>
        </w:rPr>
        <w:t>见附件</w:t>
      </w:r>
      <w:r w:rsidRPr="00B709D5">
        <w:rPr>
          <w:rFonts w:hint="eastAsia"/>
          <w:b/>
          <w:color w:val="548DD4" w:themeColor="text2" w:themeTint="99"/>
          <w:u w:val="single"/>
        </w:rPr>
        <w:t>7</w:t>
      </w:r>
    </w:p>
    <w:p w:rsidR="00D3686D" w:rsidRPr="00B709D5" w:rsidRDefault="00F1647D" w:rsidP="00D3686D">
      <w:pPr>
        <w:rPr>
          <w:b/>
          <w:color w:val="548DD4" w:themeColor="text2" w:themeTint="99"/>
          <w:u w:val="single"/>
        </w:rPr>
      </w:pPr>
      <w:r>
        <w:t>8</w:t>
      </w:r>
      <w:r w:rsidR="00D3686D">
        <w:rPr>
          <w:rFonts w:hint="eastAsia"/>
        </w:rPr>
        <w:t>、上海新湖瑞丰金融服务有限公司投资者基本信息表（机构）</w:t>
      </w:r>
      <w:r>
        <w:rPr>
          <w:rFonts w:hint="eastAsia"/>
        </w:rPr>
        <w:t>；</w:t>
      </w:r>
      <w:r w:rsidR="00B709D5">
        <w:rPr>
          <w:rFonts w:hint="eastAsia"/>
          <w:b/>
          <w:color w:val="548DD4" w:themeColor="text2" w:themeTint="99"/>
          <w:u w:val="single"/>
        </w:rPr>
        <w:t xml:space="preserve">  </w:t>
      </w:r>
      <w:r w:rsidR="00B709D5" w:rsidRPr="00B709D5">
        <w:rPr>
          <w:rFonts w:hint="eastAsia"/>
          <w:b/>
          <w:color w:val="548DD4" w:themeColor="text2" w:themeTint="99"/>
          <w:u w:val="single"/>
        </w:rPr>
        <w:t>见附件</w:t>
      </w:r>
      <w:r w:rsidR="00B709D5" w:rsidRPr="00B709D5">
        <w:rPr>
          <w:rFonts w:hint="eastAsia"/>
          <w:b/>
          <w:color w:val="548DD4" w:themeColor="text2" w:themeTint="99"/>
          <w:u w:val="single"/>
        </w:rPr>
        <w:t>8</w:t>
      </w:r>
    </w:p>
    <w:p w:rsidR="00D3686D" w:rsidRPr="00F1647D" w:rsidRDefault="004B2D43" w:rsidP="00D3686D">
      <w:pPr>
        <w:rPr>
          <w:color w:val="000000"/>
          <w:szCs w:val="21"/>
        </w:rPr>
      </w:pPr>
      <w:r>
        <w:rPr>
          <w:rFonts w:hint="eastAsia"/>
        </w:rPr>
        <w:t>9</w:t>
      </w:r>
      <w:r w:rsidR="00F1647D">
        <w:rPr>
          <w:rFonts w:hint="eastAsia"/>
        </w:rPr>
        <w:t>、</w:t>
      </w:r>
      <w:r w:rsidR="00F1647D" w:rsidRPr="00F1647D">
        <w:rPr>
          <w:rFonts w:hint="eastAsia"/>
          <w:color w:val="000000"/>
          <w:szCs w:val="21"/>
        </w:rPr>
        <w:t>最近三年的年度财务报表</w:t>
      </w:r>
      <w:r w:rsidR="00F1647D">
        <w:rPr>
          <w:rFonts w:hint="eastAsia"/>
          <w:color w:val="000000"/>
          <w:szCs w:val="21"/>
        </w:rPr>
        <w:t>；</w:t>
      </w:r>
    </w:p>
    <w:p w:rsidR="00D3686D" w:rsidRDefault="001928DD" w:rsidP="00D3686D">
      <w:r>
        <w:rPr>
          <w:rFonts w:hint="eastAsia"/>
        </w:rPr>
        <w:t>1</w:t>
      </w:r>
      <w:r w:rsidR="004B2D43">
        <w:rPr>
          <w:rFonts w:hint="eastAsia"/>
        </w:rPr>
        <w:t>0</w:t>
      </w:r>
      <w:r w:rsidR="00D3686D">
        <w:rPr>
          <w:rFonts w:hint="eastAsia"/>
        </w:rPr>
        <w:t>、银行开户许可证；</w:t>
      </w:r>
    </w:p>
    <w:p w:rsidR="00F1647D" w:rsidRDefault="006638A5" w:rsidP="00D3686D">
      <w:pPr>
        <w:rPr>
          <w:rFonts w:hint="eastAsia"/>
        </w:rPr>
      </w:pPr>
      <w:r>
        <w:rPr>
          <w:rFonts w:hint="eastAsia"/>
          <w:color w:val="000000"/>
          <w:szCs w:val="21"/>
        </w:rPr>
        <w:t>11</w:t>
      </w:r>
      <w:r>
        <w:rPr>
          <w:rFonts w:hint="eastAsia"/>
        </w:rPr>
        <w:t>、</w:t>
      </w:r>
      <w:r>
        <w:rPr>
          <w:rFonts w:hint="eastAsia"/>
        </w:rPr>
        <w:t>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性承诺函；</w:t>
      </w:r>
    </w:p>
    <w:p w:rsidR="006638A5" w:rsidRDefault="006638A5" w:rsidP="00D3686D">
      <w:pPr>
        <w:rPr>
          <w:color w:val="000000"/>
          <w:szCs w:val="21"/>
        </w:rPr>
      </w:pPr>
      <w:bookmarkStart w:id="0" w:name="_GoBack"/>
      <w:bookmarkEnd w:id="0"/>
    </w:p>
    <w:p w:rsidR="00F1647D" w:rsidRPr="00413440" w:rsidRDefault="00F1647D" w:rsidP="00F1647D">
      <w:pPr>
        <w:pStyle w:val="a4"/>
        <w:numPr>
          <w:ilvl w:val="0"/>
          <w:numId w:val="1"/>
        </w:numPr>
        <w:ind w:firstLineChars="0"/>
        <w:rPr>
          <w:color w:val="000000"/>
          <w:szCs w:val="21"/>
        </w:rPr>
      </w:pPr>
      <w:r w:rsidRPr="00413440">
        <w:rPr>
          <w:rFonts w:hint="eastAsia"/>
          <w:color w:val="000000"/>
          <w:szCs w:val="21"/>
        </w:rPr>
        <w:t>填写好后请发送签字盖章扫描件</w:t>
      </w:r>
      <w:r>
        <w:rPr>
          <w:rFonts w:hint="eastAsia"/>
          <w:color w:val="000000"/>
          <w:szCs w:val="21"/>
        </w:rPr>
        <w:t>给我司工作人员行预审</w:t>
      </w:r>
      <w:r w:rsidRPr="00413440">
        <w:rPr>
          <w:rFonts w:hint="eastAsia"/>
          <w:color w:val="000000"/>
          <w:szCs w:val="21"/>
        </w:rPr>
        <w:t>。</w:t>
      </w:r>
    </w:p>
    <w:p w:rsidR="00F1647D" w:rsidRDefault="00F1647D" w:rsidP="00F1647D">
      <w:pPr>
        <w:rPr>
          <w:color w:val="000000"/>
          <w:szCs w:val="21"/>
        </w:rPr>
      </w:pPr>
    </w:p>
    <w:p w:rsidR="00F1647D" w:rsidRPr="00413440" w:rsidRDefault="00F1647D" w:rsidP="00F1647D">
      <w:pPr>
        <w:pStyle w:val="a4"/>
        <w:numPr>
          <w:ilvl w:val="0"/>
          <w:numId w:val="1"/>
        </w:numPr>
        <w:ind w:firstLineChars="0"/>
        <w:rPr>
          <w:b/>
          <w:u w:val="single"/>
        </w:rPr>
      </w:pPr>
      <w:r w:rsidRPr="00413440">
        <w:rPr>
          <w:rFonts w:hint="eastAsia"/>
          <w:b/>
          <w:u w:val="single"/>
        </w:rPr>
        <w:t>另外请填写【客户信息表】，无需用印，电子版填写即可。此信息将作为贵司补充协议中的信息，</w:t>
      </w:r>
      <w:proofErr w:type="gramStart"/>
      <w:r w:rsidRPr="00413440">
        <w:rPr>
          <w:rFonts w:hint="eastAsia"/>
          <w:b/>
          <w:u w:val="single"/>
        </w:rPr>
        <w:t>请确保</w:t>
      </w:r>
      <w:proofErr w:type="gramEnd"/>
      <w:r w:rsidRPr="00413440">
        <w:rPr>
          <w:rFonts w:hint="eastAsia"/>
          <w:b/>
          <w:u w:val="single"/>
        </w:rPr>
        <w:t>无误。</w:t>
      </w:r>
    </w:p>
    <w:p w:rsidR="00F1647D" w:rsidRPr="00413440" w:rsidRDefault="00F1647D" w:rsidP="00F1647D">
      <w:pPr>
        <w:rPr>
          <w:color w:val="000000"/>
          <w:szCs w:val="21"/>
        </w:rPr>
      </w:pPr>
    </w:p>
    <w:p w:rsidR="00F1647D" w:rsidRPr="00413440" w:rsidRDefault="00F1647D" w:rsidP="00F1647D">
      <w:pPr>
        <w:pStyle w:val="a4"/>
        <w:ind w:left="420" w:firstLineChars="0" w:firstLine="0"/>
        <w:rPr>
          <w:color w:val="000000"/>
          <w:szCs w:val="21"/>
        </w:rPr>
      </w:pPr>
    </w:p>
    <w:p w:rsidR="00F1647D" w:rsidRDefault="00F1647D" w:rsidP="00F1647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以上提供的复印件需加盖公司</w:t>
      </w:r>
      <w:r w:rsidRPr="00090EB5">
        <w:rPr>
          <w:rFonts w:hint="eastAsia"/>
          <w:color w:val="000000"/>
          <w:szCs w:val="21"/>
          <w:highlight w:val="yellow"/>
        </w:rPr>
        <w:t>公章</w:t>
      </w:r>
      <w:r>
        <w:rPr>
          <w:rFonts w:hint="eastAsia"/>
          <w:color w:val="000000"/>
          <w:szCs w:val="21"/>
        </w:rPr>
        <w:t>，</w:t>
      </w:r>
      <w:r w:rsidRPr="00B61D40">
        <w:rPr>
          <w:rFonts w:hint="eastAsia"/>
          <w:color w:val="000000"/>
          <w:szCs w:val="21"/>
          <w:highlight w:val="yellow"/>
        </w:rPr>
        <w:t>协议</w:t>
      </w:r>
      <w:r w:rsidR="00AB605F">
        <w:rPr>
          <w:rFonts w:hint="eastAsia"/>
          <w:color w:val="000000"/>
          <w:szCs w:val="21"/>
          <w:highlight w:val="yellow"/>
        </w:rPr>
        <w:t>和财报</w:t>
      </w:r>
      <w:r w:rsidRPr="00B61D40">
        <w:rPr>
          <w:rFonts w:hint="eastAsia"/>
          <w:color w:val="000000"/>
          <w:szCs w:val="21"/>
          <w:highlight w:val="yellow"/>
        </w:rPr>
        <w:t>请另加盖骑缝章</w:t>
      </w:r>
      <w:r>
        <w:rPr>
          <w:rFonts w:hint="eastAsia"/>
          <w:color w:val="000000"/>
          <w:szCs w:val="21"/>
        </w:rPr>
        <w:t>。未标明的文件为一式一份。</w:t>
      </w:r>
    </w:p>
    <w:p w:rsidR="00F1647D" w:rsidRDefault="00F1647D" w:rsidP="00F1647D">
      <w:pPr>
        <w:rPr>
          <w:color w:val="000000"/>
          <w:szCs w:val="21"/>
        </w:rPr>
      </w:pPr>
    </w:p>
    <w:p w:rsidR="00F1647D" w:rsidRDefault="00F1647D" w:rsidP="00F1647D">
      <w:r>
        <w:rPr>
          <w:rFonts w:hint="eastAsia"/>
          <w:color w:val="000000"/>
          <w:szCs w:val="21"/>
        </w:rPr>
        <w:t>邮寄地址：上海市浦东新区浦电路</w:t>
      </w:r>
      <w:r>
        <w:rPr>
          <w:rFonts w:hint="eastAsia"/>
          <w:color w:val="000000"/>
          <w:szCs w:val="21"/>
        </w:rPr>
        <w:t>500</w:t>
      </w:r>
      <w:r>
        <w:rPr>
          <w:rFonts w:hint="eastAsia"/>
          <w:color w:val="000000"/>
          <w:szCs w:val="21"/>
        </w:rPr>
        <w:t>号</w:t>
      </w:r>
      <w:r>
        <w:rPr>
          <w:rFonts w:hint="eastAsia"/>
          <w:color w:val="000000"/>
          <w:szCs w:val="21"/>
        </w:rPr>
        <w:t xml:space="preserve">1801B  </w:t>
      </w:r>
      <w:r>
        <w:rPr>
          <w:rFonts w:hint="eastAsia"/>
          <w:color w:val="000000"/>
          <w:szCs w:val="21"/>
        </w:rPr>
        <w:t>场外期权部</w:t>
      </w:r>
      <w:r>
        <w:rPr>
          <w:rFonts w:hint="eastAsia"/>
          <w:color w:val="000000"/>
          <w:szCs w:val="21"/>
        </w:rPr>
        <w:t xml:space="preserve">  021-68401858</w:t>
      </w:r>
    </w:p>
    <w:p w:rsidR="00297EEA" w:rsidRPr="00B96284" w:rsidRDefault="00297EEA" w:rsidP="00B9628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297EEA" w:rsidRPr="00B9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7B" w:rsidRDefault="00755B7B" w:rsidP="000A1303">
      <w:r>
        <w:separator/>
      </w:r>
    </w:p>
  </w:endnote>
  <w:endnote w:type="continuationSeparator" w:id="0">
    <w:p w:rsidR="00755B7B" w:rsidRDefault="00755B7B" w:rsidP="000A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7B" w:rsidRDefault="00755B7B" w:rsidP="000A1303">
      <w:r>
        <w:separator/>
      </w:r>
    </w:p>
  </w:footnote>
  <w:footnote w:type="continuationSeparator" w:id="0">
    <w:p w:rsidR="00755B7B" w:rsidRDefault="00755B7B" w:rsidP="000A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5D6C"/>
    <w:multiLevelType w:val="hybridMultilevel"/>
    <w:tmpl w:val="7C38D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B713A6"/>
    <w:multiLevelType w:val="hybridMultilevel"/>
    <w:tmpl w:val="DB943C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296395"/>
    <w:multiLevelType w:val="hybridMultilevel"/>
    <w:tmpl w:val="6764DB30"/>
    <w:lvl w:ilvl="0" w:tplc="6DD60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8B4331"/>
    <w:multiLevelType w:val="hybridMultilevel"/>
    <w:tmpl w:val="02E68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74"/>
    <w:rsid w:val="000048D4"/>
    <w:rsid w:val="000A1303"/>
    <w:rsid w:val="001928DD"/>
    <w:rsid w:val="001C1FCD"/>
    <w:rsid w:val="001F33D0"/>
    <w:rsid w:val="00253476"/>
    <w:rsid w:val="00297EEA"/>
    <w:rsid w:val="002A0E57"/>
    <w:rsid w:val="0037363E"/>
    <w:rsid w:val="00373A30"/>
    <w:rsid w:val="0037508C"/>
    <w:rsid w:val="00392219"/>
    <w:rsid w:val="004159A4"/>
    <w:rsid w:val="00433106"/>
    <w:rsid w:val="00490882"/>
    <w:rsid w:val="004B2D43"/>
    <w:rsid w:val="006638A5"/>
    <w:rsid w:val="0069785D"/>
    <w:rsid w:val="006B56DB"/>
    <w:rsid w:val="006C2A2C"/>
    <w:rsid w:val="00755B7B"/>
    <w:rsid w:val="007735FC"/>
    <w:rsid w:val="007A3DDF"/>
    <w:rsid w:val="007D20A6"/>
    <w:rsid w:val="007D77A6"/>
    <w:rsid w:val="007F2BA1"/>
    <w:rsid w:val="00896CDA"/>
    <w:rsid w:val="008A6D3C"/>
    <w:rsid w:val="008B19E2"/>
    <w:rsid w:val="008E3025"/>
    <w:rsid w:val="008E5DFE"/>
    <w:rsid w:val="00952969"/>
    <w:rsid w:val="0095355F"/>
    <w:rsid w:val="00964863"/>
    <w:rsid w:val="00A25E60"/>
    <w:rsid w:val="00A62490"/>
    <w:rsid w:val="00A67258"/>
    <w:rsid w:val="00AB4369"/>
    <w:rsid w:val="00AB605F"/>
    <w:rsid w:val="00AE14EF"/>
    <w:rsid w:val="00AF58D3"/>
    <w:rsid w:val="00B411C5"/>
    <w:rsid w:val="00B709D5"/>
    <w:rsid w:val="00B96284"/>
    <w:rsid w:val="00D3686D"/>
    <w:rsid w:val="00D46474"/>
    <w:rsid w:val="00D90556"/>
    <w:rsid w:val="00DA7975"/>
    <w:rsid w:val="00DF527B"/>
    <w:rsid w:val="00E70D0D"/>
    <w:rsid w:val="00EA23B8"/>
    <w:rsid w:val="00EC6985"/>
    <w:rsid w:val="00EE08B0"/>
    <w:rsid w:val="00F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D20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1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13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13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D20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1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13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1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9D3D-3592-4DA5-A3A1-8635BFB5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SUNzhaoxin</dc:creator>
  <cp:keywords/>
  <dc:description/>
  <cp:lastModifiedBy>wzj</cp:lastModifiedBy>
  <cp:revision>35</cp:revision>
  <dcterms:created xsi:type="dcterms:W3CDTF">2017-07-18T01:30:00Z</dcterms:created>
  <dcterms:modified xsi:type="dcterms:W3CDTF">2018-07-09T07:57:00Z</dcterms:modified>
</cp:coreProperties>
</file>