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362" w:rsidRDefault="00441624" w:rsidP="00187362">
      <w:pPr>
        <w:spacing w:line="360" w:lineRule="auto"/>
        <w:ind w:leftChars="-202" w:left="-424" w:firstLineChars="63" w:firstLine="132"/>
        <w:rPr>
          <w:rFonts w:ascii="宋体" w:hAnsi="宋体"/>
          <w:b/>
          <w:color w:val="FF0000"/>
          <w:kern w:val="0"/>
          <w:sz w:val="28"/>
          <w:szCs w:val="28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274320</wp:posOffset>
                </wp:positionV>
                <wp:extent cx="6410325" cy="108966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362" w:rsidRDefault="00187362" w:rsidP="00187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7362" w:rsidRDefault="00187362" w:rsidP="00187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7362" w:rsidRDefault="00187362" w:rsidP="00187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87362" w:rsidRPr="00A77768" w:rsidRDefault="00187362" w:rsidP="001873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4pt;margin-top:21.6pt;width:504.7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1qhQIAABA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" stroked="f">
                <v:textbox>
                  <w:txbxContent>
                    <w:p w:rsidR="00187362" w:rsidRDefault="00187362" w:rsidP="001873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7362" w:rsidRDefault="00187362" w:rsidP="001873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7362" w:rsidRDefault="00187362" w:rsidP="0018736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87362" w:rsidRPr="00A77768" w:rsidRDefault="00187362" w:rsidP="0018736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7362" w:rsidRDefault="00187362" w:rsidP="00187362">
      <w:pPr>
        <w:spacing w:line="360" w:lineRule="auto"/>
        <w:ind w:leftChars="-85" w:left="-2" w:hangingChars="26" w:hanging="176"/>
        <w:rPr>
          <w:rFonts w:ascii="宋体" w:hAnsi="宋体"/>
          <w:b/>
          <w:color w:val="FF0000"/>
          <w:sz w:val="84"/>
          <w:szCs w:val="84"/>
        </w:rPr>
      </w:pPr>
      <w:r>
        <w:rPr>
          <w:rFonts w:ascii="宋体" w:hAnsi="宋体" w:hint="eastAsia"/>
          <w:b/>
          <w:color w:val="FF0000"/>
          <w:spacing w:val="6"/>
          <w:w w:val="79"/>
          <w:kern w:val="0"/>
          <w:sz w:val="84"/>
          <w:szCs w:val="84"/>
        </w:rPr>
        <w:t>新湖期货有限公司海口营业</w:t>
      </w:r>
    </w:p>
    <w:p w:rsidR="00187362" w:rsidRPr="00A77768" w:rsidRDefault="00187362" w:rsidP="00187362">
      <w:pPr>
        <w:rPr>
          <w:rFonts w:ascii="仿宋_GB2312" w:eastAsia="仿宋_GB2312" w:hAnsi="仿宋_GB2312"/>
          <w:sz w:val="24"/>
        </w:rPr>
      </w:pPr>
    </w:p>
    <w:p w:rsidR="00187362" w:rsidRPr="00AE6D79" w:rsidRDefault="00187362" w:rsidP="00EC7250">
      <w:pPr>
        <w:jc w:val="center"/>
        <w:textAlignment w:val="bottom"/>
        <w:rPr>
          <w:rFonts w:asciiTheme="minorEastAsia" w:hAnsiTheme="minorEastAsia"/>
          <w:b/>
          <w:bCs/>
          <w:sz w:val="30"/>
        </w:rPr>
      </w:pPr>
      <w:r>
        <w:rPr>
          <w:rFonts w:ascii="仿宋_GB2312" w:eastAsia="仿宋_GB2312" w:hAnsi="仿宋_GB2312" w:hint="eastAsia"/>
          <w:sz w:val="30"/>
        </w:rPr>
        <w:t xml:space="preserve"> </w:t>
      </w:r>
      <w:r w:rsidRPr="00AE6D79">
        <w:rPr>
          <w:rFonts w:asciiTheme="minorEastAsia" w:hAnsiTheme="minorEastAsia" w:hint="eastAsia"/>
          <w:b/>
          <w:sz w:val="30"/>
        </w:rPr>
        <w:t>新</w:t>
      </w:r>
      <w:proofErr w:type="gramStart"/>
      <w:r w:rsidRPr="00AE6D79">
        <w:rPr>
          <w:rFonts w:asciiTheme="minorEastAsia" w:hAnsiTheme="minorEastAsia" w:hint="eastAsia"/>
          <w:b/>
          <w:sz w:val="30"/>
        </w:rPr>
        <w:t>期司字</w:t>
      </w:r>
      <w:proofErr w:type="gramEnd"/>
      <w:r w:rsidR="00042841">
        <w:rPr>
          <w:rFonts w:asciiTheme="minorEastAsia" w:hAnsiTheme="minorEastAsia" w:hint="eastAsia"/>
          <w:b/>
          <w:sz w:val="30"/>
        </w:rPr>
        <w:t>[2017</w:t>
      </w:r>
      <w:r w:rsidRPr="00AE6D79">
        <w:rPr>
          <w:rFonts w:asciiTheme="minorEastAsia" w:hAnsiTheme="minorEastAsia" w:hint="eastAsia"/>
          <w:b/>
          <w:sz w:val="30"/>
        </w:rPr>
        <w:t xml:space="preserve">]  号 </w:t>
      </w:r>
      <w:r w:rsidRPr="00AE6D79">
        <w:rPr>
          <w:rFonts w:asciiTheme="minorEastAsia" w:hAnsiTheme="minorEastAsia" w:hint="eastAsia"/>
          <w:b/>
          <w:bCs/>
          <w:sz w:val="30"/>
        </w:rPr>
        <w:t xml:space="preserve">             </w:t>
      </w:r>
      <w:r w:rsidRPr="00AE6D79">
        <w:rPr>
          <w:rFonts w:asciiTheme="minorEastAsia" w:hAnsiTheme="minorEastAsia" w:hint="eastAsia"/>
          <w:b/>
          <w:sz w:val="30"/>
        </w:rPr>
        <w:t xml:space="preserve">       签发人：马文胜</w:t>
      </w:r>
      <w:r w:rsidRPr="00AE6D79">
        <w:rPr>
          <w:rFonts w:asciiTheme="minorEastAsia" w:hAnsiTheme="minorEastAsia" w:hint="eastAsia"/>
          <w:b/>
          <w:bCs/>
          <w:sz w:val="30"/>
        </w:rPr>
        <w:t xml:space="preserve"> </w:t>
      </w:r>
    </w:p>
    <w:p w:rsidR="00780A88" w:rsidRPr="00DB7FD7" w:rsidRDefault="00780A88" w:rsidP="00780A88">
      <w:pPr>
        <w:spacing w:before="156"/>
        <w:ind w:firstLine="420"/>
        <w:jc w:val="center"/>
        <w:rPr>
          <w:rFonts w:ascii="黑体" w:eastAsia="黑体"/>
          <w:b/>
          <w:sz w:val="36"/>
          <w:szCs w:val="36"/>
        </w:rPr>
      </w:pPr>
      <w:r w:rsidRPr="00DB7FD7">
        <w:rPr>
          <w:rFonts w:ascii="黑体" w:eastAsia="黑体" w:hint="eastAsia"/>
          <w:b/>
          <w:sz w:val="36"/>
          <w:szCs w:val="36"/>
        </w:rPr>
        <w:t>关于资产管理业务人员变动情况的报备</w:t>
      </w:r>
    </w:p>
    <w:p w:rsidR="00780A88" w:rsidRPr="00DB7FD7" w:rsidRDefault="00780A88" w:rsidP="00780A88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  <w:r w:rsidRPr="00DB7FD7">
        <w:rPr>
          <w:rFonts w:asciiTheme="majorEastAsia" w:eastAsiaTheme="majorEastAsia" w:hAnsiTheme="majorEastAsia" w:hint="eastAsia"/>
          <w:sz w:val="28"/>
          <w:szCs w:val="28"/>
        </w:rPr>
        <w:t>中国证监会上海监管局：</w:t>
      </w:r>
    </w:p>
    <w:p w:rsidR="00780A88" w:rsidRPr="00DB7FD7" w:rsidRDefault="00780A88" w:rsidP="00780A8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B7FD7">
        <w:rPr>
          <w:rFonts w:asciiTheme="majorEastAsia" w:eastAsiaTheme="majorEastAsia" w:hAnsiTheme="majorEastAsia" w:hint="eastAsia"/>
          <w:sz w:val="28"/>
          <w:szCs w:val="28"/>
        </w:rPr>
        <w:t>根据中国证监会发布的《期货公司资产管理业务试点办法》第三十条规定，新湖期货有限公司（以下简称公司）向贵局</w:t>
      </w:r>
      <w:proofErr w:type="gramStart"/>
      <w:r w:rsidRPr="00DB7FD7">
        <w:rPr>
          <w:rFonts w:asciiTheme="majorEastAsia" w:eastAsiaTheme="majorEastAsia" w:hAnsiTheme="majorEastAsia" w:hint="eastAsia"/>
          <w:sz w:val="28"/>
          <w:szCs w:val="28"/>
        </w:rPr>
        <w:t>报备资管业务</w:t>
      </w:r>
      <w:proofErr w:type="gramEnd"/>
      <w:r w:rsidRPr="00DB7FD7">
        <w:rPr>
          <w:rFonts w:asciiTheme="majorEastAsia" w:eastAsiaTheme="majorEastAsia" w:hAnsiTheme="majorEastAsia" w:hint="eastAsia"/>
          <w:sz w:val="28"/>
          <w:szCs w:val="28"/>
        </w:rPr>
        <w:t>人员变动情况。</w:t>
      </w:r>
    </w:p>
    <w:p w:rsidR="00F40763" w:rsidRPr="00E85B81" w:rsidRDefault="0033224C" w:rsidP="00F40763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姚文龙</w:t>
      </w:r>
      <w:r w:rsidRPr="009C4BA1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A30DFF">
        <w:rPr>
          <w:rFonts w:asciiTheme="majorEastAsia" w:eastAsiaTheme="majorEastAsia" w:hAnsiTheme="majorEastAsia" w:hint="eastAsia"/>
          <w:sz w:val="28"/>
          <w:szCs w:val="28"/>
        </w:rPr>
        <w:t>从业</w:t>
      </w:r>
      <w:r>
        <w:rPr>
          <w:rFonts w:asciiTheme="majorEastAsia" w:eastAsiaTheme="majorEastAsia" w:hAnsiTheme="majorEastAsia" w:hint="eastAsia"/>
          <w:sz w:val="28"/>
          <w:szCs w:val="28"/>
        </w:rPr>
        <w:t>资格</w:t>
      </w:r>
      <w:r w:rsidRPr="00A30DFF">
        <w:rPr>
          <w:rFonts w:asciiTheme="majorEastAsia" w:eastAsiaTheme="majorEastAsia" w:hAnsiTheme="majorEastAsia" w:hint="eastAsia"/>
          <w:sz w:val="28"/>
          <w:szCs w:val="28"/>
        </w:rPr>
        <w:t>证书号</w:t>
      </w:r>
      <w:r>
        <w:rPr>
          <w:rFonts w:asciiTheme="majorEastAsia" w:eastAsiaTheme="majorEastAsia" w:hAnsiTheme="majorEastAsia" w:hint="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>
        <w:rPr>
          <w:rFonts w:asciiTheme="majorEastAsia" w:eastAsiaTheme="majorEastAsia" w:hAnsiTheme="majorEastAsia"/>
          <w:sz w:val="28"/>
          <w:szCs w:val="28"/>
        </w:rPr>
        <w:t xml:space="preserve">F3040032  </w:t>
      </w:r>
      <w:r>
        <w:rPr>
          <w:rFonts w:asciiTheme="majorEastAsia" w:eastAsiaTheme="majorEastAsia" w:hAnsiTheme="majorEastAsia" w:hint="eastAsia"/>
          <w:sz w:val="28"/>
          <w:szCs w:val="28"/>
        </w:rPr>
        <w:t>）新入职为</w:t>
      </w:r>
      <w:r>
        <w:rPr>
          <w:rFonts w:asciiTheme="majorEastAsia" w:eastAsiaTheme="majorEastAsia" w:hAnsiTheme="majorEastAsia" w:hint="eastAsia"/>
          <w:sz w:val="28"/>
          <w:szCs w:val="28"/>
        </w:rPr>
        <w:t>交易执行</w:t>
      </w:r>
      <w:r>
        <w:rPr>
          <w:rFonts w:asciiTheme="majorEastAsia" w:eastAsiaTheme="majorEastAsia" w:hAnsiTheme="majorEastAsia" w:hint="eastAsia"/>
          <w:sz w:val="28"/>
          <w:szCs w:val="28"/>
        </w:rPr>
        <w:t>岗位，任现职时间：201</w:t>
      </w:r>
      <w:r>
        <w:rPr>
          <w:rFonts w:asciiTheme="majorEastAsia" w:eastAsiaTheme="majorEastAsia" w:hAnsiTheme="major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年</w:t>
      </w:r>
      <w:r>
        <w:rPr>
          <w:rFonts w:asciiTheme="majorEastAsia" w:eastAsiaTheme="majorEastAsia" w:hAnsiTheme="majorEastAsia" w:hint="eastAsia"/>
          <w:sz w:val="28"/>
          <w:szCs w:val="28"/>
        </w:rPr>
        <w:t>11</w:t>
      </w:r>
      <w:r>
        <w:rPr>
          <w:rFonts w:asciiTheme="majorEastAsia" w:eastAsiaTheme="majorEastAsia" w:hAnsiTheme="majorEastAsia" w:hint="eastAsia"/>
          <w:sz w:val="28"/>
          <w:szCs w:val="28"/>
        </w:rPr>
        <w:t>月2</w:t>
      </w:r>
      <w:r>
        <w:rPr>
          <w:rFonts w:asciiTheme="majorEastAsia" w:eastAsiaTheme="majorEastAsia" w:hAnsiTheme="majorEastAsia" w:hint="eastAsia"/>
          <w:sz w:val="28"/>
          <w:szCs w:val="28"/>
        </w:rPr>
        <w:t>2</w:t>
      </w:r>
      <w:r>
        <w:rPr>
          <w:rFonts w:asciiTheme="majorEastAsia" w:eastAsiaTheme="majorEastAsia" w:hAnsiTheme="majorEastAsia" w:hint="eastAsia"/>
          <w:sz w:val="28"/>
          <w:szCs w:val="28"/>
        </w:rPr>
        <w:t>日</w:t>
      </w:r>
      <w:r w:rsidR="00441624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780A88" w:rsidRPr="00DB7FD7" w:rsidRDefault="00FB480A" w:rsidP="00780A88">
      <w:pPr>
        <w:spacing w:line="560" w:lineRule="exact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E85B81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780A88" w:rsidRPr="00DB7FD7">
        <w:rPr>
          <w:rFonts w:asciiTheme="majorEastAsia" w:eastAsiaTheme="majorEastAsia" w:hAnsiTheme="majorEastAsia" w:hint="eastAsia"/>
          <w:sz w:val="28"/>
          <w:szCs w:val="28"/>
        </w:rPr>
        <w:t>调整后，公司资产管理业务关键岗位人员分别是：</w:t>
      </w:r>
    </w:p>
    <w:tbl>
      <w:tblPr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1134"/>
        <w:gridCol w:w="1701"/>
        <w:gridCol w:w="2410"/>
        <w:gridCol w:w="992"/>
        <w:gridCol w:w="1418"/>
      </w:tblGrid>
      <w:tr w:rsidR="00597DAE" w:rsidRPr="00D44262" w:rsidTr="00B24DC3">
        <w:trPr>
          <w:trHeight w:val="4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从业资格号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DC3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投资咨询</w:t>
            </w:r>
          </w:p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从业证书号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任职部门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b/>
                <w:bCs/>
                <w:color w:val="000000" w:themeColor="text1"/>
                <w:kern w:val="0"/>
                <w:sz w:val="18"/>
                <w:szCs w:val="18"/>
              </w:rPr>
              <w:t>任现职时间</w:t>
            </w:r>
          </w:p>
        </w:tc>
      </w:tr>
      <w:tr w:rsidR="00597DAE" w:rsidRPr="00D44262" w:rsidTr="00B24DC3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黄仟庭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F0237854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Z0000300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387201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总经理办公室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副总经理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7DAE" w:rsidRPr="00D44262" w:rsidRDefault="00597DAE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2013/</w:t>
            </w:r>
            <w:r w:rsidR="00E66F52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0</w:t>
            </w:r>
            <w:r w:rsidRPr="00D44262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1/11</w:t>
            </w:r>
          </w:p>
        </w:tc>
      </w:tr>
      <w:tr w:rsidR="00661BE3" w:rsidRPr="00D44262" w:rsidTr="00B24DC3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林惜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C10B18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C10B18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F0</w:t>
            </w:r>
            <w:r w:rsidRPr="004E4509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237917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C10B18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EC7250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总监</w:t>
            </w:r>
            <w:r w:rsidR="000F6135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兼投资经理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1BE3" w:rsidRPr="00C10B18" w:rsidRDefault="00661BE3" w:rsidP="000F61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201</w:t>
            </w:r>
            <w:r w:rsidR="000F6135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7</w:t>
            </w:r>
            <w:r w:rsidR="000F6135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/01</w:t>
            </w: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/</w:t>
            </w:r>
            <w:r w:rsidR="000F6135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17</w:t>
            </w:r>
          </w:p>
        </w:tc>
      </w:tr>
      <w:tr w:rsidR="00FB6F30" w:rsidRPr="00D44262" w:rsidTr="00B24D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Default="00FB6F30" w:rsidP="005C2A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周潜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Default="00FB6F30" w:rsidP="002440D1">
            <w:pPr>
              <w:jc w:val="center"/>
              <w:rPr>
                <w:rFonts w:ascii="Verdana" w:hAnsi="Verdana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Pr="00C838EE" w:rsidRDefault="00FB6F30" w:rsidP="002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14C46">
              <w:rPr>
                <w:rFonts w:ascii="Verdana" w:hAnsi="Verdana" w:hint="eastAsia"/>
                <w:sz w:val="18"/>
                <w:szCs w:val="18"/>
              </w:rPr>
              <w:t>F0268679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Pr="00C838EE" w:rsidRDefault="00FB6F30" w:rsidP="002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>
              <w:rPr>
                <w:rFonts w:ascii="Verdana" w:hAnsi="Verdana" w:hint="eastAsia"/>
                <w:sz w:val="18"/>
                <w:szCs w:val="18"/>
              </w:rPr>
              <w:t>0003176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Default="00FB6F30" w:rsidP="002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Default="00FB6F30" w:rsidP="002440D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6F30" w:rsidRDefault="00E66F52" w:rsidP="002440D1">
            <w:pPr>
              <w:jc w:val="center"/>
              <w:rPr>
                <w:rFonts w:ascii="Verdana" w:hAnsi="Verdana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2014/</w:t>
            </w:r>
            <w:r w:rsidR="00FB6F30">
              <w:rPr>
                <w:rFonts w:ascii="Verdana" w:hAnsi="Verdana" w:cs="宋体" w:hint="eastAsia"/>
                <w:sz w:val="18"/>
                <w:szCs w:val="18"/>
              </w:rPr>
              <w:t>03</w:t>
            </w:r>
            <w:r>
              <w:rPr>
                <w:rFonts w:ascii="Verdana" w:hAnsi="Verdana" w:cs="宋体" w:hint="eastAsia"/>
                <w:sz w:val="18"/>
                <w:szCs w:val="18"/>
              </w:rPr>
              <w:t>/</w:t>
            </w:r>
            <w:r w:rsidR="00FB6F30">
              <w:rPr>
                <w:rFonts w:ascii="Verdana" w:hAnsi="Verdana" w:cs="宋体" w:hint="eastAsia"/>
                <w:sz w:val="18"/>
                <w:szCs w:val="18"/>
              </w:rPr>
              <w:t>12</w:t>
            </w:r>
          </w:p>
        </w:tc>
      </w:tr>
      <w:tr w:rsidR="003A18C1" w:rsidRPr="00D44262" w:rsidTr="00B24D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Default="003A18C1" w:rsidP="00661BE3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蒋林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Pr="00124D65" w:rsidRDefault="003A18C1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Pr="00124D65" w:rsidRDefault="003A18C1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3A18C1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F0260358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Pr="00F12C88" w:rsidRDefault="003A18C1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3A18C1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Z0002003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Pr="00124D65" w:rsidRDefault="003A18C1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Pr="00124D65" w:rsidRDefault="003A18C1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8C1" w:rsidRDefault="003A18C1" w:rsidP="009D761E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201</w:t>
            </w:r>
            <w:r w:rsidR="009D761E">
              <w:rPr>
                <w:rFonts w:ascii="Verdana" w:hAnsi="Verdana" w:cs="宋体" w:hint="eastAsia"/>
                <w:sz w:val="18"/>
                <w:szCs w:val="18"/>
              </w:rPr>
              <w:t>6</w:t>
            </w:r>
            <w:r>
              <w:rPr>
                <w:rFonts w:ascii="Verdana" w:hAnsi="Verdana" w:cs="宋体" w:hint="eastAsia"/>
                <w:sz w:val="18"/>
                <w:szCs w:val="18"/>
              </w:rPr>
              <w:t>/04/15</w:t>
            </w:r>
          </w:p>
        </w:tc>
      </w:tr>
      <w:tr w:rsidR="000F6135" w:rsidRPr="00D44262" w:rsidTr="0024756B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史林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center"/>
              <w:rPr>
                <w:color w:val="000000"/>
                <w:sz w:val="18"/>
                <w:szCs w:val="18"/>
              </w:rPr>
            </w:pPr>
            <w:r w:rsidRPr="000F6135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F0284880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F6135" w:rsidRPr="008F54E0" w:rsidRDefault="000F6135" w:rsidP="000F61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Verdana" w:hAnsi="Verdana" w:hint="eastAsia"/>
                <w:sz w:val="18"/>
                <w:szCs w:val="18"/>
              </w:rPr>
              <w:t>投资经理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135" w:rsidRDefault="000F6135" w:rsidP="000F6135">
            <w:pPr>
              <w:jc w:val="center"/>
              <w:rPr>
                <w:rFonts w:ascii="Verdana" w:hAnsi="Verdana" w:cs="宋体"/>
                <w:sz w:val="18"/>
                <w:szCs w:val="18"/>
              </w:rPr>
            </w:pPr>
            <w:r>
              <w:rPr>
                <w:rFonts w:ascii="Verdana" w:hAnsi="Verdana" w:cs="宋体" w:hint="eastAsia"/>
                <w:sz w:val="18"/>
                <w:szCs w:val="18"/>
              </w:rPr>
              <w:t>2017/01/17</w:t>
            </w:r>
          </w:p>
        </w:tc>
      </w:tr>
      <w:tr w:rsidR="000D160F" w:rsidRPr="00D44262" w:rsidTr="00B24D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Default="00F425CB" w:rsidP="00661BE3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proofErr w:type="gramStart"/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施芳凝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Pr="00124D65" w:rsidRDefault="00F425CB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Pr="00124D65" w:rsidRDefault="00F425CB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F425CB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F3032983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Pr="00F12C88" w:rsidRDefault="000D160F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Pr="00124D65" w:rsidRDefault="000D160F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Pr="00124D65" w:rsidRDefault="000D160F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风险控制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60F" w:rsidRDefault="00F425CB" w:rsidP="00281D2E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2017</w:t>
            </w:r>
            <w:r w:rsidR="000D160F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/05/</w:t>
            </w: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26</w:t>
            </w:r>
          </w:p>
        </w:tc>
      </w:tr>
      <w:tr w:rsidR="00294831" w:rsidRPr="00D44262" w:rsidTr="003E38E9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831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刘江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831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831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F3024951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831" w:rsidRPr="00F12C88" w:rsidRDefault="006A200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Z0012144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31" w:rsidRPr="009A08BE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071310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4831" w:rsidRPr="009A08BE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B52597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风险控制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4831" w:rsidRDefault="00294831" w:rsidP="0067200C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2016/09/08</w:t>
            </w:r>
          </w:p>
        </w:tc>
      </w:tr>
      <w:tr w:rsidR="00031697" w:rsidRPr="00D44262" w:rsidTr="00B24D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Default="00031697" w:rsidP="00661BE3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丁</w:t>
            </w:r>
            <w:r w:rsidRPr="001D1C8F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 w:rsidRPr="00F12C88"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</w:t>
            </w:r>
            <w:r w:rsidRPr="00661BE3"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  <w:t>0308774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交易执行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1697" w:rsidRPr="00F12C88" w:rsidRDefault="00031697" w:rsidP="00661BE3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2014/09/10</w:t>
            </w:r>
          </w:p>
        </w:tc>
      </w:tr>
      <w:tr w:rsidR="0033224C" w:rsidRPr="00D44262" w:rsidTr="00B24DC3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Default="0033224C" w:rsidP="00661BE3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姚文龙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Default="0033224C" w:rsidP="003F7FD8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Pr="00F12C88" w:rsidRDefault="0033224C" w:rsidP="003F7FD8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F3040032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Pr="00F12C88" w:rsidRDefault="0033224C" w:rsidP="003F7FD8">
            <w:pPr>
              <w:jc w:val="center"/>
              <w:rPr>
                <w:rFonts w:ascii="Verdana" w:eastAsia="宋体" w:hAnsi="Verdana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Default="0033224C" w:rsidP="003F7FD8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资产管理部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Default="0033224C" w:rsidP="003F7FD8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交易执行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224C" w:rsidRDefault="0033224C" w:rsidP="00661BE3">
            <w:pPr>
              <w:jc w:val="center"/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Verdana" w:eastAsia="宋体" w:hAnsi="Verdana" w:cs="宋体" w:hint="eastAsia"/>
                <w:color w:val="000000" w:themeColor="text1"/>
                <w:kern w:val="0"/>
                <w:sz w:val="18"/>
                <w:szCs w:val="18"/>
              </w:rPr>
              <w:t>2017/11/22</w:t>
            </w:r>
          </w:p>
        </w:tc>
      </w:tr>
    </w:tbl>
    <w:p w:rsidR="00045908" w:rsidRDefault="00780A88" w:rsidP="00045908">
      <w:pPr>
        <w:ind w:firstLine="420"/>
        <w:rPr>
          <w:rFonts w:asciiTheme="majorEastAsia" w:eastAsiaTheme="majorEastAsia" w:hAnsiTheme="majorEastAsia"/>
          <w:sz w:val="28"/>
          <w:szCs w:val="28"/>
        </w:rPr>
      </w:pPr>
      <w:proofErr w:type="gramStart"/>
      <w:r w:rsidRPr="00DB7FD7">
        <w:rPr>
          <w:rFonts w:asciiTheme="majorEastAsia" w:eastAsiaTheme="majorEastAsia" w:hAnsiTheme="majorEastAsia" w:hint="eastAsia"/>
          <w:sz w:val="28"/>
          <w:szCs w:val="28"/>
        </w:rPr>
        <w:t>上述资管业务</w:t>
      </w:r>
      <w:proofErr w:type="gramEnd"/>
      <w:r w:rsidRPr="00DB7FD7">
        <w:rPr>
          <w:rFonts w:asciiTheme="majorEastAsia" w:eastAsiaTheme="majorEastAsia" w:hAnsiTheme="majorEastAsia" w:hint="eastAsia"/>
          <w:sz w:val="28"/>
          <w:szCs w:val="28"/>
        </w:rPr>
        <w:t>人员变动情况，特向贵局报备。</w:t>
      </w:r>
    </w:p>
    <w:p w:rsidR="00780A88" w:rsidRDefault="00780A88" w:rsidP="00780A88">
      <w:pPr>
        <w:spacing w:line="560" w:lineRule="exact"/>
        <w:ind w:firstLine="420"/>
        <w:jc w:val="right"/>
        <w:rPr>
          <w:rFonts w:asciiTheme="minorEastAsia" w:hAnsiTheme="minorEastAsia"/>
          <w:sz w:val="28"/>
          <w:szCs w:val="28"/>
        </w:rPr>
      </w:pPr>
      <w:r w:rsidRPr="009E446D">
        <w:rPr>
          <w:rFonts w:asciiTheme="minorEastAsia" w:hAnsiTheme="minorEastAsia" w:hint="eastAsia"/>
          <w:sz w:val="28"/>
          <w:szCs w:val="28"/>
        </w:rPr>
        <w:t>二</w:t>
      </w:r>
      <w:r w:rsidR="00F12C88">
        <w:rPr>
          <w:rFonts w:asciiTheme="minorEastAsia" w:hAnsiTheme="minorEastAsia" w:hint="eastAsia"/>
          <w:sz w:val="28"/>
          <w:szCs w:val="28"/>
        </w:rPr>
        <w:t>〇一</w:t>
      </w:r>
      <w:r w:rsidR="00042841">
        <w:rPr>
          <w:rFonts w:asciiTheme="minorEastAsia" w:hAnsiTheme="minorEastAsia" w:hint="eastAsia"/>
          <w:sz w:val="28"/>
          <w:szCs w:val="28"/>
        </w:rPr>
        <w:t>七</w:t>
      </w:r>
      <w:r w:rsidR="002A030A">
        <w:rPr>
          <w:rFonts w:asciiTheme="minorEastAsia" w:hAnsiTheme="minorEastAsia" w:hint="eastAsia"/>
          <w:sz w:val="28"/>
          <w:szCs w:val="28"/>
        </w:rPr>
        <w:t>年</w:t>
      </w:r>
      <w:r w:rsidR="00441624">
        <w:rPr>
          <w:rFonts w:asciiTheme="minorEastAsia" w:hAnsiTheme="minorEastAsia" w:hint="eastAsia"/>
          <w:sz w:val="28"/>
          <w:szCs w:val="28"/>
        </w:rPr>
        <w:t>十一</w:t>
      </w:r>
      <w:r w:rsidR="002A030A">
        <w:rPr>
          <w:rFonts w:asciiTheme="minorEastAsia" w:hAnsiTheme="minorEastAsia" w:hint="eastAsia"/>
          <w:sz w:val="28"/>
          <w:szCs w:val="28"/>
        </w:rPr>
        <w:t>月</w:t>
      </w:r>
      <w:r w:rsidR="0033224C">
        <w:rPr>
          <w:rFonts w:asciiTheme="minorEastAsia" w:hAnsiTheme="minorEastAsia" w:hint="eastAsia"/>
          <w:sz w:val="28"/>
          <w:szCs w:val="28"/>
        </w:rPr>
        <w:t>二十三</w:t>
      </w:r>
      <w:r w:rsidRPr="009E446D">
        <w:rPr>
          <w:rFonts w:asciiTheme="minorEastAsia" w:hAnsiTheme="minorEastAsia" w:hint="eastAsia"/>
          <w:sz w:val="28"/>
          <w:szCs w:val="28"/>
        </w:rPr>
        <w:t>日</w:t>
      </w:r>
    </w:p>
    <w:p w:rsidR="00922957" w:rsidRDefault="00922957" w:rsidP="00922957">
      <w:pPr>
        <w:autoSpaceDE w:val="0"/>
        <w:autoSpaceDN w:val="0"/>
        <w:spacing w:line="480" w:lineRule="exact"/>
        <w:rPr>
          <w:rFonts w:ascii="宋体" w:hAnsi="宋体"/>
          <w:sz w:val="28"/>
          <w:szCs w:val="28"/>
          <w:u w:val="single"/>
        </w:rPr>
      </w:pPr>
      <w:r w:rsidRPr="00190BFE">
        <w:rPr>
          <w:rFonts w:ascii="宋体" w:hAnsi="宋体" w:hint="eastAsia"/>
          <w:sz w:val="28"/>
          <w:szCs w:val="28"/>
          <w:u w:val="single"/>
        </w:rPr>
        <w:t xml:space="preserve">主题词: </w:t>
      </w:r>
      <w:r>
        <w:rPr>
          <w:rFonts w:ascii="宋体" w:hAnsi="宋体" w:hint="eastAsia"/>
          <w:sz w:val="28"/>
          <w:szCs w:val="28"/>
          <w:u w:val="single"/>
        </w:rPr>
        <w:t>资产管理  关键岗位</w:t>
      </w:r>
      <w:r w:rsidR="00C10B18">
        <w:rPr>
          <w:rFonts w:ascii="宋体" w:hAnsi="宋体" w:hint="eastAsia"/>
          <w:sz w:val="28"/>
          <w:szCs w:val="28"/>
          <w:u w:val="single"/>
        </w:rPr>
        <w:t xml:space="preserve">  变动  报备</w:t>
      </w:r>
      <w:r w:rsidR="00AE6D79">
        <w:rPr>
          <w:rFonts w:ascii="宋体" w:hAnsi="宋体" w:hint="eastAsia"/>
          <w:sz w:val="28"/>
          <w:szCs w:val="28"/>
          <w:u w:val="single"/>
        </w:rPr>
        <w:t xml:space="preserve">                         </w:t>
      </w:r>
    </w:p>
    <w:p w:rsidR="00922957" w:rsidRPr="006158DF" w:rsidRDefault="00922957" w:rsidP="00922957">
      <w:pPr>
        <w:autoSpaceDE w:val="0"/>
        <w:autoSpaceDN w:val="0"/>
        <w:spacing w:line="480" w:lineRule="exact"/>
        <w:rPr>
          <w:rFonts w:ascii="宋体" w:hAnsi="宋体"/>
          <w:sz w:val="28"/>
          <w:szCs w:val="28"/>
          <w:u w:val="single"/>
        </w:rPr>
      </w:pPr>
      <w:r w:rsidRPr="00190BFE">
        <w:rPr>
          <w:rFonts w:ascii="宋体" w:hAnsi="宋体" w:hint="eastAsia"/>
          <w:sz w:val="28"/>
          <w:szCs w:val="28"/>
          <w:u w:val="single"/>
        </w:rPr>
        <w:t>抄  送:</w:t>
      </w:r>
      <w:r w:rsidR="00E41095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>公司存档</w:t>
      </w:r>
      <w:r w:rsidR="00AE6D79">
        <w:rPr>
          <w:rFonts w:ascii="宋体" w:hAnsi="宋体" w:hint="eastAsia"/>
          <w:sz w:val="28"/>
          <w:szCs w:val="28"/>
          <w:u w:val="single"/>
        </w:rPr>
        <w:t xml:space="preserve">                                          </w:t>
      </w:r>
    </w:p>
    <w:p w:rsidR="00922957" w:rsidRPr="00190BFE" w:rsidRDefault="00922957" w:rsidP="00922957">
      <w:pPr>
        <w:autoSpaceDE w:val="0"/>
        <w:autoSpaceDN w:val="0"/>
        <w:spacing w:line="480" w:lineRule="exact"/>
        <w:rPr>
          <w:rFonts w:ascii="宋体" w:hAnsi="宋体"/>
          <w:sz w:val="28"/>
          <w:szCs w:val="28"/>
          <w:u w:val="single"/>
        </w:rPr>
      </w:pPr>
      <w:r w:rsidRPr="00190BFE">
        <w:rPr>
          <w:rFonts w:ascii="宋体" w:hAnsi="宋体" w:hint="eastAsia"/>
          <w:sz w:val="28"/>
          <w:szCs w:val="28"/>
          <w:u w:val="single"/>
        </w:rPr>
        <w:lastRenderedPageBreak/>
        <w:t xml:space="preserve">新湖期货有限公司             </w:t>
      </w:r>
      <w:r w:rsidR="00AE6D79">
        <w:rPr>
          <w:rFonts w:ascii="宋体" w:hAnsi="宋体" w:hint="eastAsia"/>
          <w:sz w:val="28"/>
          <w:szCs w:val="28"/>
          <w:u w:val="single"/>
        </w:rPr>
        <w:t xml:space="preserve">          </w:t>
      </w:r>
      <w:r w:rsidRPr="00190BFE">
        <w:rPr>
          <w:rFonts w:ascii="宋体" w:hAnsi="宋体" w:hint="eastAsia"/>
          <w:sz w:val="28"/>
          <w:szCs w:val="28"/>
          <w:u w:val="single"/>
        </w:rPr>
        <w:t>201</w:t>
      </w:r>
      <w:r w:rsidR="00042841">
        <w:rPr>
          <w:rFonts w:ascii="宋体" w:hAnsi="宋体" w:hint="eastAsia"/>
          <w:sz w:val="28"/>
          <w:szCs w:val="28"/>
          <w:u w:val="single"/>
        </w:rPr>
        <w:t>7</w:t>
      </w:r>
      <w:r w:rsidRPr="00190BFE">
        <w:rPr>
          <w:rFonts w:ascii="宋体" w:hAnsi="宋体" w:hint="eastAsia"/>
          <w:sz w:val="28"/>
          <w:szCs w:val="28"/>
          <w:u w:val="single"/>
        </w:rPr>
        <w:t>年</w:t>
      </w:r>
      <w:r w:rsidR="00E1285A">
        <w:rPr>
          <w:rFonts w:ascii="宋体" w:hAnsi="宋体" w:hint="eastAsia"/>
          <w:sz w:val="28"/>
          <w:szCs w:val="28"/>
          <w:u w:val="single"/>
        </w:rPr>
        <w:t xml:space="preserve"> </w:t>
      </w:r>
      <w:r w:rsidR="00441624">
        <w:rPr>
          <w:rFonts w:ascii="宋体" w:hAnsi="宋体" w:hint="eastAsia"/>
          <w:sz w:val="28"/>
          <w:szCs w:val="28"/>
          <w:u w:val="single"/>
        </w:rPr>
        <w:t>11</w:t>
      </w:r>
      <w:r w:rsidRPr="00190BFE">
        <w:rPr>
          <w:rFonts w:ascii="宋体" w:hAnsi="宋体" w:hint="eastAsia"/>
          <w:sz w:val="28"/>
          <w:szCs w:val="28"/>
          <w:u w:val="single"/>
        </w:rPr>
        <w:t>月</w:t>
      </w:r>
      <w:r w:rsidR="0033224C">
        <w:rPr>
          <w:rFonts w:ascii="宋体" w:hAnsi="宋体" w:hint="eastAsia"/>
          <w:sz w:val="28"/>
          <w:szCs w:val="28"/>
          <w:u w:val="single"/>
        </w:rPr>
        <w:t>23</w:t>
      </w:r>
      <w:bookmarkStart w:id="0" w:name="_GoBack"/>
      <w:bookmarkEnd w:id="0"/>
      <w:r w:rsidRPr="00190BFE">
        <w:rPr>
          <w:rFonts w:ascii="宋体" w:hAnsi="宋体" w:hint="eastAsia"/>
          <w:sz w:val="28"/>
          <w:szCs w:val="28"/>
          <w:u w:val="single"/>
        </w:rPr>
        <w:t>日印发</w:t>
      </w:r>
      <w:r w:rsidR="00AE6D79">
        <w:rPr>
          <w:rFonts w:ascii="宋体" w:hAnsi="宋体" w:hint="eastAsia"/>
          <w:sz w:val="28"/>
          <w:szCs w:val="28"/>
          <w:u w:val="single"/>
        </w:rPr>
        <w:t xml:space="preserve">             </w:t>
      </w:r>
    </w:p>
    <w:p w:rsidR="00922957" w:rsidRDefault="00922957" w:rsidP="00922957">
      <w:pPr>
        <w:autoSpaceDE w:val="0"/>
        <w:autoSpaceDN w:val="0"/>
        <w:spacing w:line="480" w:lineRule="exact"/>
        <w:rPr>
          <w:rFonts w:ascii="宋体" w:hAnsi="宋体"/>
          <w:sz w:val="28"/>
          <w:szCs w:val="28"/>
        </w:rPr>
      </w:pPr>
      <w:r w:rsidRPr="00190BFE">
        <w:rPr>
          <w:rFonts w:ascii="宋体" w:hAnsi="宋体" w:hint="eastAsia"/>
          <w:sz w:val="28"/>
          <w:szCs w:val="28"/>
        </w:rPr>
        <w:t>打  字:</w:t>
      </w:r>
      <w:r w:rsidR="00F640B3">
        <w:rPr>
          <w:rFonts w:ascii="宋体" w:hAnsi="宋体" w:hint="eastAsia"/>
          <w:sz w:val="28"/>
          <w:szCs w:val="28"/>
        </w:rPr>
        <w:t>徐百惠</w:t>
      </w:r>
      <w:r w:rsidRPr="00190BFE">
        <w:rPr>
          <w:rFonts w:ascii="宋体" w:hAnsi="宋体" w:hint="eastAsia"/>
          <w:sz w:val="28"/>
          <w:szCs w:val="28"/>
        </w:rPr>
        <w:t xml:space="preserve">         校 对:</w:t>
      </w:r>
      <w:proofErr w:type="gramStart"/>
      <w:r w:rsidR="007A3175">
        <w:rPr>
          <w:rFonts w:ascii="宋体" w:hAnsi="宋体" w:hint="eastAsia"/>
          <w:sz w:val="28"/>
          <w:szCs w:val="28"/>
        </w:rPr>
        <w:t>林惜</w:t>
      </w:r>
      <w:proofErr w:type="gramEnd"/>
      <w:r w:rsidRPr="00190BFE">
        <w:rPr>
          <w:rFonts w:ascii="宋体" w:hAnsi="宋体" w:hint="eastAsia"/>
          <w:sz w:val="28"/>
          <w:szCs w:val="28"/>
        </w:rPr>
        <w:t xml:space="preserve">               共印</w:t>
      </w:r>
      <w:r w:rsidR="008A7D3A">
        <w:rPr>
          <w:rFonts w:ascii="宋体" w:hAnsi="宋体" w:hint="eastAsia"/>
          <w:sz w:val="28"/>
          <w:szCs w:val="28"/>
        </w:rPr>
        <w:t>3</w:t>
      </w:r>
      <w:r w:rsidRPr="00190BFE">
        <w:rPr>
          <w:rFonts w:ascii="宋体" w:hAnsi="宋体" w:hint="eastAsia"/>
          <w:sz w:val="28"/>
          <w:szCs w:val="28"/>
        </w:rPr>
        <w:t>份</w:t>
      </w:r>
    </w:p>
    <w:sectPr w:rsidR="00922957" w:rsidSect="009F5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D64" w:rsidRDefault="00006D64" w:rsidP="00597DAE">
      <w:r>
        <w:separator/>
      </w:r>
    </w:p>
  </w:endnote>
  <w:endnote w:type="continuationSeparator" w:id="0">
    <w:p w:rsidR="00006D64" w:rsidRDefault="00006D64" w:rsidP="0059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D64" w:rsidRDefault="00006D64" w:rsidP="00597DAE">
      <w:r>
        <w:separator/>
      </w:r>
    </w:p>
  </w:footnote>
  <w:footnote w:type="continuationSeparator" w:id="0">
    <w:p w:rsidR="00006D64" w:rsidRDefault="00006D64" w:rsidP="00597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A88"/>
    <w:rsid w:val="00006D64"/>
    <w:rsid w:val="00012CA7"/>
    <w:rsid w:val="00014BF6"/>
    <w:rsid w:val="00031697"/>
    <w:rsid w:val="00032ED9"/>
    <w:rsid w:val="00036D8B"/>
    <w:rsid w:val="000418BA"/>
    <w:rsid w:val="00042841"/>
    <w:rsid w:val="00043F82"/>
    <w:rsid w:val="00044A77"/>
    <w:rsid w:val="00045908"/>
    <w:rsid w:val="00046D71"/>
    <w:rsid w:val="0008160C"/>
    <w:rsid w:val="00082FE4"/>
    <w:rsid w:val="00092A3B"/>
    <w:rsid w:val="000969CF"/>
    <w:rsid w:val="000A437C"/>
    <w:rsid w:val="000C16C8"/>
    <w:rsid w:val="000D160F"/>
    <w:rsid w:val="000D6177"/>
    <w:rsid w:val="000F4264"/>
    <w:rsid w:val="000F6135"/>
    <w:rsid w:val="001072BE"/>
    <w:rsid w:val="001178F7"/>
    <w:rsid w:val="00121385"/>
    <w:rsid w:val="00124D65"/>
    <w:rsid w:val="00135644"/>
    <w:rsid w:val="00137DB3"/>
    <w:rsid w:val="001664B6"/>
    <w:rsid w:val="00183734"/>
    <w:rsid w:val="00183D7A"/>
    <w:rsid w:val="00187362"/>
    <w:rsid w:val="0019086D"/>
    <w:rsid w:val="001B2D9C"/>
    <w:rsid w:val="001D1B57"/>
    <w:rsid w:val="001D1C8F"/>
    <w:rsid w:val="001E3501"/>
    <w:rsid w:val="001E35E2"/>
    <w:rsid w:val="00216DFA"/>
    <w:rsid w:val="00224800"/>
    <w:rsid w:val="00224A4D"/>
    <w:rsid w:val="002372D9"/>
    <w:rsid w:val="00246F25"/>
    <w:rsid w:val="00262CF1"/>
    <w:rsid w:val="00281D2E"/>
    <w:rsid w:val="00294831"/>
    <w:rsid w:val="00296C08"/>
    <w:rsid w:val="002A030A"/>
    <w:rsid w:val="002A2BB8"/>
    <w:rsid w:val="002A5217"/>
    <w:rsid w:val="002B341B"/>
    <w:rsid w:val="002F1873"/>
    <w:rsid w:val="0031139A"/>
    <w:rsid w:val="003126CA"/>
    <w:rsid w:val="0033224C"/>
    <w:rsid w:val="00346B00"/>
    <w:rsid w:val="003648BF"/>
    <w:rsid w:val="00385E19"/>
    <w:rsid w:val="00387201"/>
    <w:rsid w:val="003A18C1"/>
    <w:rsid w:val="003E3BC0"/>
    <w:rsid w:val="003F5D76"/>
    <w:rsid w:val="00401F3E"/>
    <w:rsid w:val="00402BDC"/>
    <w:rsid w:val="00405B4E"/>
    <w:rsid w:val="004071A8"/>
    <w:rsid w:val="00412CF4"/>
    <w:rsid w:val="00440568"/>
    <w:rsid w:val="00441624"/>
    <w:rsid w:val="004444A3"/>
    <w:rsid w:val="00462180"/>
    <w:rsid w:val="004629FA"/>
    <w:rsid w:val="00466910"/>
    <w:rsid w:val="00477B0A"/>
    <w:rsid w:val="00486A3D"/>
    <w:rsid w:val="004A4E5B"/>
    <w:rsid w:val="004B1141"/>
    <w:rsid w:val="004B36A1"/>
    <w:rsid w:val="004B7123"/>
    <w:rsid w:val="004C7EC9"/>
    <w:rsid w:val="004F191C"/>
    <w:rsid w:val="004F22F2"/>
    <w:rsid w:val="00510E0F"/>
    <w:rsid w:val="00515B21"/>
    <w:rsid w:val="00535032"/>
    <w:rsid w:val="00546E64"/>
    <w:rsid w:val="0056619D"/>
    <w:rsid w:val="00592A94"/>
    <w:rsid w:val="00597DAE"/>
    <w:rsid w:val="005A1D54"/>
    <w:rsid w:val="005B076E"/>
    <w:rsid w:val="005D4CB9"/>
    <w:rsid w:val="005D5D0F"/>
    <w:rsid w:val="005F2AF0"/>
    <w:rsid w:val="006068AB"/>
    <w:rsid w:val="0061009E"/>
    <w:rsid w:val="006218EC"/>
    <w:rsid w:val="0062443F"/>
    <w:rsid w:val="006269EC"/>
    <w:rsid w:val="00635464"/>
    <w:rsid w:val="00653378"/>
    <w:rsid w:val="006533EE"/>
    <w:rsid w:val="00661BE3"/>
    <w:rsid w:val="00661CF1"/>
    <w:rsid w:val="00662104"/>
    <w:rsid w:val="00664E34"/>
    <w:rsid w:val="00673BE1"/>
    <w:rsid w:val="00682282"/>
    <w:rsid w:val="00697E12"/>
    <w:rsid w:val="006A2001"/>
    <w:rsid w:val="006B5E96"/>
    <w:rsid w:val="006C28AE"/>
    <w:rsid w:val="006C2FF3"/>
    <w:rsid w:val="006C4FD9"/>
    <w:rsid w:val="006D2DD5"/>
    <w:rsid w:val="006D508E"/>
    <w:rsid w:val="006D5D3C"/>
    <w:rsid w:val="006E68A9"/>
    <w:rsid w:val="00702906"/>
    <w:rsid w:val="007422D7"/>
    <w:rsid w:val="00746DC0"/>
    <w:rsid w:val="00751762"/>
    <w:rsid w:val="007524BF"/>
    <w:rsid w:val="00763250"/>
    <w:rsid w:val="00767D47"/>
    <w:rsid w:val="00780A88"/>
    <w:rsid w:val="00783375"/>
    <w:rsid w:val="007958CD"/>
    <w:rsid w:val="007A3175"/>
    <w:rsid w:val="007B3684"/>
    <w:rsid w:val="007C58A0"/>
    <w:rsid w:val="007E73FB"/>
    <w:rsid w:val="00805910"/>
    <w:rsid w:val="00813D85"/>
    <w:rsid w:val="00836683"/>
    <w:rsid w:val="00846B0D"/>
    <w:rsid w:val="00847585"/>
    <w:rsid w:val="008A7D3A"/>
    <w:rsid w:val="008F7C18"/>
    <w:rsid w:val="00905BCE"/>
    <w:rsid w:val="00912F61"/>
    <w:rsid w:val="00913ADE"/>
    <w:rsid w:val="00922957"/>
    <w:rsid w:val="00937178"/>
    <w:rsid w:val="00945266"/>
    <w:rsid w:val="009465BA"/>
    <w:rsid w:val="00966810"/>
    <w:rsid w:val="00977B2B"/>
    <w:rsid w:val="00980DAF"/>
    <w:rsid w:val="00984814"/>
    <w:rsid w:val="00984A18"/>
    <w:rsid w:val="00995572"/>
    <w:rsid w:val="009965AC"/>
    <w:rsid w:val="009966AC"/>
    <w:rsid w:val="009A0265"/>
    <w:rsid w:val="009A5927"/>
    <w:rsid w:val="009B696B"/>
    <w:rsid w:val="009C4BA1"/>
    <w:rsid w:val="009C57CD"/>
    <w:rsid w:val="009D761E"/>
    <w:rsid w:val="009D7B00"/>
    <w:rsid w:val="009F5A77"/>
    <w:rsid w:val="00A114EE"/>
    <w:rsid w:val="00A16841"/>
    <w:rsid w:val="00A30DFF"/>
    <w:rsid w:val="00A324FC"/>
    <w:rsid w:val="00A4209F"/>
    <w:rsid w:val="00A4390A"/>
    <w:rsid w:val="00A50E67"/>
    <w:rsid w:val="00A6322B"/>
    <w:rsid w:val="00A657D0"/>
    <w:rsid w:val="00A6593B"/>
    <w:rsid w:val="00A66BEC"/>
    <w:rsid w:val="00A81D9F"/>
    <w:rsid w:val="00AA7F11"/>
    <w:rsid w:val="00AE6D79"/>
    <w:rsid w:val="00AF0FC6"/>
    <w:rsid w:val="00AF2F19"/>
    <w:rsid w:val="00B06234"/>
    <w:rsid w:val="00B14755"/>
    <w:rsid w:val="00B150B3"/>
    <w:rsid w:val="00B15967"/>
    <w:rsid w:val="00B24DC3"/>
    <w:rsid w:val="00B506C8"/>
    <w:rsid w:val="00B548D7"/>
    <w:rsid w:val="00B61DA5"/>
    <w:rsid w:val="00B71D08"/>
    <w:rsid w:val="00BB3E15"/>
    <w:rsid w:val="00BB7401"/>
    <w:rsid w:val="00BC7BD4"/>
    <w:rsid w:val="00C04350"/>
    <w:rsid w:val="00C0652F"/>
    <w:rsid w:val="00C107A5"/>
    <w:rsid w:val="00C10A5F"/>
    <w:rsid w:val="00C10B18"/>
    <w:rsid w:val="00C320FD"/>
    <w:rsid w:val="00C56748"/>
    <w:rsid w:val="00C8102A"/>
    <w:rsid w:val="00CA1D28"/>
    <w:rsid w:val="00CA73F6"/>
    <w:rsid w:val="00CB5AD0"/>
    <w:rsid w:val="00CC73A9"/>
    <w:rsid w:val="00CE779A"/>
    <w:rsid w:val="00D01894"/>
    <w:rsid w:val="00D0189E"/>
    <w:rsid w:val="00D04959"/>
    <w:rsid w:val="00D2663A"/>
    <w:rsid w:val="00D41687"/>
    <w:rsid w:val="00D51695"/>
    <w:rsid w:val="00D56B79"/>
    <w:rsid w:val="00D60B67"/>
    <w:rsid w:val="00D6213B"/>
    <w:rsid w:val="00D64870"/>
    <w:rsid w:val="00D66D00"/>
    <w:rsid w:val="00D82DEA"/>
    <w:rsid w:val="00D90B53"/>
    <w:rsid w:val="00D9296F"/>
    <w:rsid w:val="00DB60D8"/>
    <w:rsid w:val="00E00357"/>
    <w:rsid w:val="00E00FF7"/>
    <w:rsid w:val="00E0286D"/>
    <w:rsid w:val="00E037EE"/>
    <w:rsid w:val="00E105F9"/>
    <w:rsid w:val="00E1285A"/>
    <w:rsid w:val="00E41095"/>
    <w:rsid w:val="00E54E1B"/>
    <w:rsid w:val="00E66F52"/>
    <w:rsid w:val="00E7357A"/>
    <w:rsid w:val="00E7658A"/>
    <w:rsid w:val="00E83136"/>
    <w:rsid w:val="00E85B81"/>
    <w:rsid w:val="00E92A01"/>
    <w:rsid w:val="00EA4068"/>
    <w:rsid w:val="00EA607E"/>
    <w:rsid w:val="00EA6ADA"/>
    <w:rsid w:val="00EB31D7"/>
    <w:rsid w:val="00EC7250"/>
    <w:rsid w:val="00ED26BD"/>
    <w:rsid w:val="00F12C88"/>
    <w:rsid w:val="00F22871"/>
    <w:rsid w:val="00F40763"/>
    <w:rsid w:val="00F425CB"/>
    <w:rsid w:val="00F45D7C"/>
    <w:rsid w:val="00F4697D"/>
    <w:rsid w:val="00F57120"/>
    <w:rsid w:val="00F6141A"/>
    <w:rsid w:val="00F640B3"/>
    <w:rsid w:val="00F71D5E"/>
    <w:rsid w:val="00F90FA9"/>
    <w:rsid w:val="00F93474"/>
    <w:rsid w:val="00FA2F8C"/>
    <w:rsid w:val="00FB35A4"/>
    <w:rsid w:val="00FB480A"/>
    <w:rsid w:val="00FB6F30"/>
    <w:rsid w:val="00FE264B"/>
    <w:rsid w:val="00FE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0A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0A88"/>
  </w:style>
  <w:style w:type="paragraph" w:styleId="a4">
    <w:name w:val="header"/>
    <w:basedOn w:val="a"/>
    <w:link w:val="Char0"/>
    <w:uiPriority w:val="99"/>
    <w:unhideWhenUsed/>
    <w:rsid w:val="0059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7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7D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7D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80A8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780A88"/>
  </w:style>
  <w:style w:type="paragraph" w:styleId="a4">
    <w:name w:val="header"/>
    <w:basedOn w:val="a"/>
    <w:link w:val="Char0"/>
    <w:uiPriority w:val="99"/>
    <w:unhideWhenUsed/>
    <w:rsid w:val="00597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97DA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97D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97D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A6F5-0F4E-4794-A6E7-782FBDB0F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ysy</cp:lastModifiedBy>
  <cp:revision>2</cp:revision>
  <cp:lastPrinted>2013-11-06T06:57:00Z</cp:lastPrinted>
  <dcterms:created xsi:type="dcterms:W3CDTF">2017-11-23T00:43:00Z</dcterms:created>
  <dcterms:modified xsi:type="dcterms:W3CDTF">2017-11-23T00:43:00Z</dcterms:modified>
</cp:coreProperties>
</file>